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E577" w14:textId="6EF85622" w:rsidR="00EC5A82" w:rsidRPr="00346A08" w:rsidRDefault="00016904" w:rsidP="00F67353">
      <w:pPr>
        <w:pStyle w:val="NoSpacing"/>
        <w:jc w:val="both"/>
        <w:rPr>
          <w:rFonts w:ascii="Times New Roman" w:hAnsi="Times New Roman" w:cs="Times New Roman"/>
          <w:bCs/>
          <w:color w:val="00003C"/>
          <w:sz w:val="40"/>
          <w:szCs w:val="40"/>
        </w:rPr>
      </w:pPr>
      <w:r w:rsidRPr="00346A08">
        <w:rPr>
          <w:rFonts w:ascii="Times New Roman" w:hAnsi="Times New Roman" w:cs="Times New Roman"/>
          <w:bCs/>
          <w:color w:val="00003C"/>
          <w:sz w:val="40"/>
          <w:szCs w:val="40"/>
        </w:rPr>
        <w:t>Role Description</w:t>
      </w:r>
    </w:p>
    <w:p w14:paraId="4D4905E8" w14:textId="77777777" w:rsidR="00EC5A82" w:rsidRPr="00346A08" w:rsidRDefault="00EC5A82" w:rsidP="00F67353">
      <w:pPr>
        <w:pStyle w:val="NoSpacing"/>
        <w:jc w:val="both"/>
        <w:rPr>
          <w:rFonts w:asciiTheme="minorHAnsi" w:hAnsiTheme="minorHAnsi"/>
          <w:b/>
          <w:color w:val="00003C"/>
          <w:sz w:val="28"/>
          <w:szCs w:val="28"/>
        </w:rPr>
      </w:pPr>
    </w:p>
    <w:tbl>
      <w:tblPr>
        <w:tblStyle w:val="TableGrid"/>
        <w:tblW w:w="9356" w:type="dxa"/>
        <w:tblInd w:w="-34" w:type="dxa"/>
        <w:tblLook w:val="04A0" w:firstRow="1" w:lastRow="0" w:firstColumn="1" w:lastColumn="0" w:noHBand="0" w:noVBand="1"/>
      </w:tblPr>
      <w:tblGrid>
        <w:gridCol w:w="2977"/>
        <w:gridCol w:w="6379"/>
      </w:tblGrid>
      <w:tr w:rsidR="002316A9" w:rsidRPr="000730E1" w14:paraId="2AFC3B0D" w14:textId="77777777" w:rsidTr="002316A9">
        <w:trPr>
          <w:trHeight w:val="271"/>
        </w:trPr>
        <w:tc>
          <w:tcPr>
            <w:tcW w:w="2977" w:type="dxa"/>
            <w:vAlign w:val="center"/>
          </w:tcPr>
          <w:p w14:paraId="5007E259" w14:textId="19C207D4" w:rsidR="00EC5A82" w:rsidRPr="000730E1" w:rsidRDefault="00EC5A82" w:rsidP="002316A9">
            <w:pPr>
              <w:spacing w:before="120" w:after="120"/>
              <w:rPr>
                <w:rFonts w:ascii="Times New Roman" w:hAnsi="Times New Roman" w:cs="Times New Roman"/>
                <w:color w:val="00003C"/>
                <w:sz w:val="28"/>
                <w:szCs w:val="28"/>
              </w:rPr>
            </w:pPr>
            <w:r w:rsidRPr="000730E1">
              <w:rPr>
                <w:rFonts w:ascii="Times New Roman" w:hAnsi="Times New Roman" w:cs="Times New Roman"/>
                <w:color w:val="00003C"/>
                <w:sz w:val="28"/>
                <w:szCs w:val="28"/>
              </w:rPr>
              <w:t>Job Title</w:t>
            </w:r>
          </w:p>
        </w:tc>
        <w:tc>
          <w:tcPr>
            <w:tcW w:w="6379" w:type="dxa"/>
          </w:tcPr>
          <w:p w14:paraId="7B489800" w14:textId="30524FE6" w:rsidR="00EC5A82" w:rsidRPr="000730E1" w:rsidRDefault="00252B59" w:rsidP="002316A9">
            <w:pPr>
              <w:spacing w:before="120" w:after="120"/>
              <w:rPr>
                <w:rFonts w:ascii="Times New Roman" w:hAnsi="Times New Roman" w:cs="Times New Roman"/>
                <w:color w:val="00003C"/>
                <w:sz w:val="28"/>
                <w:szCs w:val="28"/>
              </w:rPr>
            </w:pPr>
            <w:r>
              <w:rPr>
                <w:rFonts w:ascii="Times New Roman" w:hAnsi="Times New Roman" w:cs="Times New Roman"/>
                <w:color w:val="00003C"/>
                <w:sz w:val="28"/>
                <w:szCs w:val="28"/>
              </w:rPr>
              <w:t>Weekend Domestic</w:t>
            </w:r>
          </w:p>
        </w:tc>
      </w:tr>
      <w:tr w:rsidR="002316A9" w:rsidRPr="000730E1" w14:paraId="0F48F2F6" w14:textId="77777777" w:rsidTr="00DD1BF8">
        <w:tc>
          <w:tcPr>
            <w:tcW w:w="2977" w:type="dxa"/>
          </w:tcPr>
          <w:p w14:paraId="67794636" w14:textId="6F2B144D" w:rsidR="00EC5A82" w:rsidRPr="000730E1" w:rsidRDefault="00EC5A82" w:rsidP="002316A9">
            <w:pPr>
              <w:spacing w:before="120" w:after="120"/>
              <w:rPr>
                <w:rFonts w:ascii="Times New Roman" w:hAnsi="Times New Roman" w:cs="Times New Roman"/>
                <w:color w:val="00003C"/>
                <w:sz w:val="28"/>
                <w:szCs w:val="28"/>
              </w:rPr>
            </w:pPr>
            <w:r w:rsidRPr="000730E1">
              <w:rPr>
                <w:rFonts w:ascii="Times New Roman" w:hAnsi="Times New Roman" w:cs="Times New Roman"/>
                <w:color w:val="00003C"/>
                <w:sz w:val="28"/>
                <w:szCs w:val="28"/>
              </w:rPr>
              <w:t>Reports to</w:t>
            </w:r>
          </w:p>
        </w:tc>
        <w:tc>
          <w:tcPr>
            <w:tcW w:w="6379" w:type="dxa"/>
            <w:vAlign w:val="center"/>
          </w:tcPr>
          <w:p w14:paraId="32876560" w14:textId="71B6C28A" w:rsidR="00EC5A82" w:rsidRPr="000730E1" w:rsidRDefault="00252B59" w:rsidP="002316A9">
            <w:pPr>
              <w:spacing w:before="120" w:after="120"/>
              <w:rPr>
                <w:rFonts w:ascii="Times New Roman" w:hAnsi="Times New Roman" w:cs="Times New Roman"/>
                <w:color w:val="00003C"/>
                <w:sz w:val="28"/>
                <w:szCs w:val="28"/>
              </w:rPr>
            </w:pPr>
            <w:r>
              <w:rPr>
                <w:rFonts w:ascii="Times New Roman" w:hAnsi="Times New Roman" w:cs="Times New Roman"/>
                <w:color w:val="00003C"/>
                <w:sz w:val="28"/>
                <w:szCs w:val="28"/>
              </w:rPr>
              <w:t>Head Domestic</w:t>
            </w:r>
          </w:p>
        </w:tc>
      </w:tr>
    </w:tbl>
    <w:p w14:paraId="7C9D8E19" w14:textId="77777777" w:rsidR="00EC5A82" w:rsidRPr="00346A08" w:rsidRDefault="00EC5A82" w:rsidP="00F67353">
      <w:pPr>
        <w:pStyle w:val="NoSpacing"/>
        <w:jc w:val="both"/>
        <w:rPr>
          <w:rFonts w:asciiTheme="minorHAnsi" w:hAnsiTheme="minorHAnsi"/>
          <w:b/>
          <w:color w:val="00003C"/>
          <w:sz w:val="28"/>
          <w:szCs w:val="28"/>
        </w:rPr>
      </w:pPr>
    </w:p>
    <w:p w14:paraId="436140E7" w14:textId="77777777" w:rsidR="003505B1" w:rsidRPr="000730E1" w:rsidRDefault="003505B1" w:rsidP="00552733">
      <w:pPr>
        <w:pStyle w:val="NoSpacing"/>
        <w:jc w:val="both"/>
        <w:rPr>
          <w:rFonts w:ascii="Times New Roman" w:hAnsi="Times New Roman" w:cs="Times New Roman"/>
          <w:b/>
          <w:bCs/>
          <w:color w:val="00003C"/>
          <w:sz w:val="24"/>
          <w:szCs w:val="24"/>
        </w:rPr>
      </w:pPr>
      <w:r w:rsidRPr="000730E1">
        <w:rPr>
          <w:rFonts w:ascii="Times New Roman" w:hAnsi="Times New Roman" w:cs="Times New Roman"/>
          <w:b/>
          <w:bCs/>
          <w:color w:val="00003C"/>
          <w:sz w:val="24"/>
          <w:szCs w:val="24"/>
        </w:rPr>
        <w:t>Job context</w:t>
      </w:r>
    </w:p>
    <w:p w14:paraId="0503C672" w14:textId="77777777" w:rsidR="003505B1" w:rsidRPr="00E560C2" w:rsidRDefault="003505B1" w:rsidP="00552733">
      <w:pPr>
        <w:pStyle w:val="NoSpacing"/>
        <w:jc w:val="both"/>
        <w:rPr>
          <w:rFonts w:ascii="Times New Roman" w:hAnsi="Times New Roman" w:cs="Times New Roman"/>
          <w:b/>
          <w:color w:val="00003C"/>
        </w:rPr>
      </w:pPr>
    </w:p>
    <w:p w14:paraId="25A4E41F" w14:textId="6C4C7185" w:rsidR="00D1090B" w:rsidRPr="00D03B35" w:rsidRDefault="00CA13D6" w:rsidP="00552733">
      <w:pPr>
        <w:pStyle w:val="NoSpacing"/>
        <w:jc w:val="both"/>
        <w:rPr>
          <w:rFonts w:ascii="Times New Roman" w:hAnsi="Times New Roman" w:cs="Times New Roman"/>
          <w:iCs/>
          <w:color w:val="00003C"/>
        </w:rPr>
      </w:pPr>
      <w:r w:rsidRPr="00D03B35">
        <w:rPr>
          <w:rFonts w:ascii="Times New Roman" w:hAnsi="Times New Roman" w:cs="Times New Roman"/>
          <w:iCs/>
          <w:color w:val="00003C"/>
        </w:rPr>
        <w:t>Maidwell Hall is a co-education</w:t>
      </w:r>
      <w:r w:rsidR="00200A78" w:rsidRPr="00D03B35">
        <w:rPr>
          <w:rFonts w:ascii="Times New Roman" w:hAnsi="Times New Roman" w:cs="Times New Roman"/>
          <w:iCs/>
          <w:color w:val="00003C"/>
        </w:rPr>
        <w:t>al</w:t>
      </w:r>
      <w:r w:rsidRPr="00D03B35">
        <w:rPr>
          <w:rFonts w:ascii="Times New Roman" w:hAnsi="Times New Roman" w:cs="Times New Roman"/>
          <w:iCs/>
          <w:color w:val="00003C"/>
        </w:rPr>
        <w:t xml:space="preserve"> </w:t>
      </w:r>
      <w:r w:rsidR="00216293" w:rsidRPr="00D03B35">
        <w:rPr>
          <w:rFonts w:ascii="Times New Roman" w:hAnsi="Times New Roman" w:cs="Times New Roman"/>
          <w:iCs/>
          <w:color w:val="00003C"/>
        </w:rPr>
        <w:t xml:space="preserve">boarding and day </w:t>
      </w:r>
      <w:r w:rsidRPr="00D03B35">
        <w:rPr>
          <w:rFonts w:ascii="Times New Roman" w:hAnsi="Times New Roman" w:cs="Times New Roman"/>
          <w:iCs/>
          <w:color w:val="00003C"/>
        </w:rPr>
        <w:t xml:space="preserve">school, educating pupils from Reception </w:t>
      </w:r>
      <w:r w:rsidR="00E32E53">
        <w:rPr>
          <w:rFonts w:ascii="Times New Roman" w:hAnsi="Times New Roman" w:cs="Times New Roman"/>
          <w:iCs/>
          <w:color w:val="00003C"/>
        </w:rPr>
        <w:t xml:space="preserve">through </w:t>
      </w:r>
      <w:r w:rsidRPr="00D03B35">
        <w:rPr>
          <w:rFonts w:ascii="Times New Roman" w:hAnsi="Times New Roman" w:cs="Times New Roman"/>
          <w:iCs/>
          <w:color w:val="00003C"/>
        </w:rPr>
        <w:t>to Year 8</w:t>
      </w:r>
      <w:r w:rsidR="00216293" w:rsidRPr="00D03B35">
        <w:rPr>
          <w:rFonts w:ascii="Times New Roman" w:hAnsi="Times New Roman" w:cs="Times New Roman"/>
          <w:iCs/>
          <w:color w:val="00003C"/>
        </w:rPr>
        <w:t>.</w:t>
      </w:r>
      <w:r w:rsidR="00E074EE">
        <w:rPr>
          <w:rFonts w:ascii="Times New Roman" w:hAnsi="Times New Roman" w:cs="Times New Roman"/>
          <w:iCs/>
          <w:color w:val="00003C"/>
        </w:rPr>
        <w:t xml:space="preserve"> Situated in a</w:t>
      </w:r>
      <w:r w:rsidR="00114D0A">
        <w:rPr>
          <w:rFonts w:ascii="Times New Roman" w:hAnsi="Times New Roman" w:cs="Times New Roman"/>
          <w:iCs/>
          <w:color w:val="00003C"/>
        </w:rPr>
        <w:t xml:space="preserve"> beautiful </w:t>
      </w:r>
      <w:r w:rsidR="00E074EE">
        <w:rPr>
          <w:rFonts w:ascii="Times New Roman" w:hAnsi="Times New Roman" w:cs="Times New Roman"/>
          <w:iCs/>
          <w:color w:val="00003C"/>
        </w:rPr>
        <w:t xml:space="preserve">part of Northamptonshire, </w:t>
      </w:r>
      <w:r w:rsidR="00114D0A">
        <w:rPr>
          <w:rFonts w:ascii="Times New Roman" w:hAnsi="Times New Roman" w:cs="Times New Roman"/>
          <w:iCs/>
          <w:color w:val="00003C"/>
        </w:rPr>
        <w:t xml:space="preserve">pupils at Maidwell Hall </w:t>
      </w:r>
      <w:r w:rsidR="00B94074">
        <w:rPr>
          <w:rFonts w:ascii="Times New Roman" w:hAnsi="Times New Roman" w:cs="Times New Roman"/>
          <w:iCs/>
          <w:color w:val="00003C"/>
        </w:rPr>
        <w:t xml:space="preserve">are encouraged </w:t>
      </w:r>
      <w:r w:rsidR="001A23C6">
        <w:rPr>
          <w:rFonts w:ascii="Times New Roman" w:hAnsi="Times New Roman" w:cs="Times New Roman"/>
          <w:iCs/>
          <w:color w:val="00003C"/>
        </w:rPr>
        <w:t xml:space="preserve">by a dedicated </w:t>
      </w:r>
      <w:r w:rsidR="00420877">
        <w:rPr>
          <w:rFonts w:ascii="Times New Roman" w:hAnsi="Times New Roman" w:cs="Times New Roman"/>
          <w:iCs/>
          <w:color w:val="00003C"/>
        </w:rPr>
        <w:t xml:space="preserve">team </w:t>
      </w:r>
      <w:r w:rsidR="001A23C6">
        <w:rPr>
          <w:rFonts w:ascii="Times New Roman" w:hAnsi="Times New Roman" w:cs="Times New Roman"/>
          <w:iCs/>
          <w:color w:val="00003C"/>
        </w:rPr>
        <w:t xml:space="preserve">of staff </w:t>
      </w:r>
      <w:r w:rsidR="0047525D">
        <w:rPr>
          <w:rFonts w:ascii="Times New Roman" w:hAnsi="Times New Roman" w:cs="Times New Roman"/>
          <w:iCs/>
          <w:color w:val="00003C"/>
        </w:rPr>
        <w:t xml:space="preserve">to make the most of the </w:t>
      </w:r>
      <w:r w:rsidR="00F0690A">
        <w:rPr>
          <w:rFonts w:ascii="Times New Roman" w:hAnsi="Times New Roman" w:cs="Times New Roman"/>
          <w:iCs/>
          <w:color w:val="00003C"/>
        </w:rPr>
        <w:t>40+ acres of parkland, woodlands, la</w:t>
      </w:r>
      <w:r w:rsidR="005E4526">
        <w:rPr>
          <w:rFonts w:ascii="Times New Roman" w:hAnsi="Times New Roman" w:cs="Times New Roman"/>
          <w:iCs/>
          <w:color w:val="00003C"/>
        </w:rPr>
        <w:t xml:space="preserve">ke and sports fields. </w:t>
      </w:r>
      <w:r w:rsidR="0045590A">
        <w:rPr>
          <w:rFonts w:ascii="Times New Roman" w:hAnsi="Times New Roman" w:cs="Times New Roman"/>
          <w:iCs/>
          <w:color w:val="00003C"/>
        </w:rPr>
        <w:t xml:space="preserve">At the heart of the school estate is </w:t>
      </w:r>
      <w:r w:rsidR="000E01CC">
        <w:rPr>
          <w:rFonts w:ascii="Times New Roman" w:hAnsi="Times New Roman" w:cs="Times New Roman"/>
          <w:iCs/>
          <w:color w:val="00003C"/>
        </w:rPr>
        <w:t>a 17</w:t>
      </w:r>
      <w:r w:rsidR="000E01CC" w:rsidRPr="000E01CC">
        <w:rPr>
          <w:rFonts w:ascii="Times New Roman" w:hAnsi="Times New Roman" w:cs="Times New Roman"/>
          <w:iCs/>
          <w:color w:val="00003C"/>
          <w:vertAlign w:val="superscript"/>
        </w:rPr>
        <w:t>th</w:t>
      </w:r>
      <w:r w:rsidR="000E01CC">
        <w:rPr>
          <w:rFonts w:ascii="Times New Roman" w:hAnsi="Times New Roman" w:cs="Times New Roman"/>
          <w:iCs/>
          <w:color w:val="00003C"/>
        </w:rPr>
        <w:t xml:space="preserve"> century manor house</w:t>
      </w:r>
      <w:r w:rsidR="001A23C6">
        <w:rPr>
          <w:rFonts w:ascii="Times New Roman" w:hAnsi="Times New Roman" w:cs="Times New Roman"/>
          <w:iCs/>
          <w:color w:val="00003C"/>
        </w:rPr>
        <w:t xml:space="preserve">, and all these factors combine </w:t>
      </w:r>
      <w:r w:rsidR="0001310A">
        <w:rPr>
          <w:rFonts w:ascii="Times New Roman" w:hAnsi="Times New Roman" w:cs="Times New Roman"/>
          <w:iCs/>
          <w:color w:val="00003C"/>
        </w:rPr>
        <w:t xml:space="preserve">to provide </w:t>
      </w:r>
      <w:r w:rsidR="00130DB0">
        <w:rPr>
          <w:rFonts w:ascii="Times New Roman" w:hAnsi="Times New Roman" w:cs="Times New Roman"/>
          <w:iCs/>
          <w:color w:val="00003C"/>
        </w:rPr>
        <w:t xml:space="preserve">the perfect place for young children to learn and grow throughout their formative years. </w:t>
      </w:r>
      <w:r w:rsidR="00604AFB">
        <w:rPr>
          <w:rFonts w:ascii="Times New Roman" w:hAnsi="Times New Roman" w:cs="Times New Roman"/>
          <w:iCs/>
          <w:color w:val="00003C"/>
        </w:rPr>
        <w:t xml:space="preserve"> </w:t>
      </w:r>
    </w:p>
    <w:p w14:paraId="4344248C" w14:textId="77777777" w:rsidR="00C40EE9" w:rsidRDefault="00C40EE9" w:rsidP="00552733">
      <w:pPr>
        <w:pStyle w:val="NoSpacing"/>
        <w:jc w:val="both"/>
        <w:rPr>
          <w:rFonts w:ascii="Times New Roman" w:hAnsi="Times New Roman" w:cs="Times New Roman"/>
          <w:iCs/>
          <w:color w:val="00003C"/>
        </w:rPr>
      </w:pPr>
    </w:p>
    <w:p w14:paraId="5CC37DA3" w14:textId="4DB5FCDC" w:rsidR="0082481F" w:rsidRDefault="00B2240F" w:rsidP="00552733">
      <w:pPr>
        <w:pStyle w:val="NoSpacing"/>
        <w:jc w:val="both"/>
        <w:rPr>
          <w:rFonts w:ascii="Times New Roman" w:hAnsi="Times New Roman" w:cs="Times New Roman"/>
          <w:iCs/>
          <w:color w:val="00003C"/>
        </w:rPr>
      </w:pPr>
      <w:r>
        <w:rPr>
          <w:rFonts w:ascii="Times New Roman" w:hAnsi="Times New Roman" w:cs="Times New Roman"/>
          <w:iCs/>
          <w:color w:val="00003C"/>
        </w:rPr>
        <w:t>With a Pre-Prep which opened in 2020, Maidwell Hall is growing and currently educat</w:t>
      </w:r>
      <w:r w:rsidR="002A16B0">
        <w:rPr>
          <w:rFonts w:ascii="Times New Roman" w:hAnsi="Times New Roman" w:cs="Times New Roman"/>
          <w:iCs/>
          <w:color w:val="00003C"/>
        </w:rPr>
        <w:t>es</w:t>
      </w:r>
      <w:r>
        <w:rPr>
          <w:rFonts w:ascii="Times New Roman" w:hAnsi="Times New Roman" w:cs="Times New Roman"/>
          <w:iCs/>
          <w:color w:val="00003C"/>
        </w:rPr>
        <w:t xml:space="preserve"> 135 </w:t>
      </w:r>
      <w:r w:rsidR="00D52613">
        <w:rPr>
          <w:rFonts w:ascii="Times New Roman" w:hAnsi="Times New Roman" w:cs="Times New Roman"/>
          <w:iCs/>
          <w:color w:val="00003C"/>
        </w:rPr>
        <w:t>pupils:</w:t>
      </w:r>
      <w:r w:rsidR="00B04C04">
        <w:rPr>
          <w:rFonts w:ascii="Times New Roman" w:hAnsi="Times New Roman" w:cs="Times New Roman"/>
          <w:iCs/>
          <w:color w:val="00003C"/>
        </w:rPr>
        <w:t xml:space="preserve"> </w:t>
      </w:r>
      <w:r w:rsidR="00BE7752">
        <w:rPr>
          <w:rFonts w:ascii="Times New Roman" w:hAnsi="Times New Roman" w:cs="Times New Roman"/>
          <w:iCs/>
          <w:color w:val="00003C"/>
        </w:rPr>
        <w:t xml:space="preserve">around </w:t>
      </w:r>
      <w:r w:rsidR="003657BA">
        <w:rPr>
          <w:rFonts w:ascii="Times New Roman" w:hAnsi="Times New Roman" w:cs="Times New Roman"/>
          <w:iCs/>
          <w:color w:val="00003C"/>
        </w:rPr>
        <w:t xml:space="preserve">50% of </w:t>
      </w:r>
      <w:r w:rsidR="00B04C04">
        <w:rPr>
          <w:rFonts w:ascii="Times New Roman" w:hAnsi="Times New Roman" w:cs="Times New Roman"/>
          <w:iCs/>
          <w:color w:val="00003C"/>
        </w:rPr>
        <w:t xml:space="preserve">pupils </w:t>
      </w:r>
      <w:r w:rsidR="00D52613">
        <w:rPr>
          <w:rFonts w:ascii="Times New Roman" w:hAnsi="Times New Roman" w:cs="Times New Roman"/>
          <w:iCs/>
          <w:color w:val="00003C"/>
        </w:rPr>
        <w:t>fortnightly or flexibly b</w:t>
      </w:r>
      <w:r w:rsidR="003657BA">
        <w:rPr>
          <w:rFonts w:ascii="Times New Roman" w:hAnsi="Times New Roman" w:cs="Times New Roman"/>
          <w:iCs/>
          <w:color w:val="00003C"/>
        </w:rPr>
        <w:t>oard</w:t>
      </w:r>
      <w:r>
        <w:rPr>
          <w:rFonts w:ascii="Times New Roman" w:hAnsi="Times New Roman" w:cs="Times New Roman"/>
          <w:iCs/>
          <w:color w:val="00003C"/>
        </w:rPr>
        <w:t>.</w:t>
      </w:r>
      <w:r w:rsidR="003657BA">
        <w:rPr>
          <w:rFonts w:ascii="Times New Roman" w:hAnsi="Times New Roman" w:cs="Times New Roman"/>
          <w:iCs/>
          <w:color w:val="00003C"/>
        </w:rPr>
        <w:t xml:space="preserve"> </w:t>
      </w:r>
      <w:r w:rsidR="00C40EE9">
        <w:rPr>
          <w:rFonts w:ascii="Times New Roman" w:hAnsi="Times New Roman" w:cs="Times New Roman"/>
          <w:iCs/>
          <w:color w:val="00003C"/>
        </w:rPr>
        <w:t xml:space="preserve">In September 2022, Maidwell Hall </w:t>
      </w:r>
      <w:r w:rsidR="002D0CEB">
        <w:rPr>
          <w:rFonts w:ascii="Times New Roman" w:hAnsi="Times New Roman" w:cs="Times New Roman"/>
          <w:iCs/>
          <w:color w:val="00003C"/>
        </w:rPr>
        <w:t>joined the Uppingham Group of Schools</w:t>
      </w:r>
      <w:r w:rsidR="00B632AF">
        <w:rPr>
          <w:rFonts w:ascii="Times New Roman" w:hAnsi="Times New Roman" w:cs="Times New Roman"/>
          <w:iCs/>
          <w:color w:val="00003C"/>
        </w:rPr>
        <w:t xml:space="preserve"> (UGS)</w:t>
      </w:r>
      <w:r w:rsidR="002D0CEB">
        <w:rPr>
          <w:rFonts w:ascii="Times New Roman" w:hAnsi="Times New Roman" w:cs="Times New Roman"/>
          <w:iCs/>
          <w:color w:val="00003C"/>
        </w:rPr>
        <w:t>, and the recent merger starts the School’s next chapter, which will</w:t>
      </w:r>
      <w:r w:rsidR="0082481F">
        <w:rPr>
          <w:rFonts w:ascii="Times New Roman" w:hAnsi="Times New Roman" w:cs="Times New Roman"/>
          <w:iCs/>
          <w:color w:val="00003C"/>
        </w:rPr>
        <w:t xml:space="preserve"> arguably be its most exciting and ambitious. </w:t>
      </w:r>
    </w:p>
    <w:p w14:paraId="4DF753E2" w14:textId="77777777" w:rsidR="00D03B35" w:rsidRDefault="00D03B35" w:rsidP="00552733">
      <w:pPr>
        <w:pStyle w:val="NoSpacing"/>
        <w:jc w:val="both"/>
        <w:rPr>
          <w:rFonts w:ascii="Times New Roman" w:hAnsi="Times New Roman" w:cs="Times New Roman"/>
          <w:b/>
          <w:bCs/>
          <w:color w:val="00003C"/>
        </w:rPr>
      </w:pPr>
    </w:p>
    <w:p w14:paraId="2E406B9C" w14:textId="25FF4B45" w:rsidR="00EC5A82" w:rsidRPr="000730E1" w:rsidRDefault="003505B1" w:rsidP="00552733">
      <w:pPr>
        <w:pStyle w:val="NoSpacing"/>
        <w:jc w:val="both"/>
        <w:rPr>
          <w:rFonts w:ascii="Times New Roman" w:hAnsi="Times New Roman" w:cs="Times New Roman"/>
          <w:b/>
          <w:bCs/>
          <w:color w:val="00003C"/>
          <w:sz w:val="24"/>
          <w:szCs w:val="24"/>
        </w:rPr>
      </w:pPr>
      <w:r w:rsidRPr="000730E1">
        <w:rPr>
          <w:rFonts w:ascii="Times New Roman" w:hAnsi="Times New Roman" w:cs="Times New Roman"/>
          <w:b/>
          <w:bCs/>
          <w:color w:val="00003C"/>
          <w:sz w:val="24"/>
          <w:szCs w:val="24"/>
        </w:rPr>
        <w:t>Job purpose</w:t>
      </w:r>
    </w:p>
    <w:p w14:paraId="786D0B6C" w14:textId="77777777" w:rsidR="003505B1" w:rsidRPr="00E560C2" w:rsidRDefault="003505B1" w:rsidP="00552733">
      <w:pPr>
        <w:pStyle w:val="NoSpacing"/>
        <w:jc w:val="both"/>
        <w:rPr>
          <w:rFonts w:ascii="Times New Roman" w:hAnsi="Times New Roman" w:cs="Times New Roman"/>
          <w:b/>
          <w:color w:val="00003C"/>
        </w:rPr>
      </w:pPr>
    </w:p>
    <w:p w14:paraId="0B5A8870" w14:textId="2F8E83BF" w:rsidR="00EC5A82" w:rsidRPr="00252B59" w:rsidRDefault="00252B59" w:rsidP="00552733">
      <w:pPr>
        <w:pStyle w:val="NoSpacing"/>
        <w:jc w:val="both"/>
        <w:rPr>
          <w:rFonts w:ascii="Times New Roman" w:hAnsi="Times New Roman" w:cs="Times New Roman"/>
          <w:iCs/>
          <w:color w:val="00003C"/>
        </w:rPr>
      </w:pPr>
      <w:r w:rsidRPr="00252B59">
        <w:rPr>
          <w:rFonts w:ascii="Times New Roman" w:hAnsi="Times New Roman" w:cs="Times New Roman"/>
          <w:iCs/>
          <w:color w:val="00003C"/>
        </w:rPr>
        <w:t xml:space="preserve">To work as a member of a team of Domestic Cleaners to provide a home from home for pupils by cleaning the houses and central buildings to the highest of standards, and serving meals and undertaking laundry. </w:t>
      </w:r>
    </w:p>
    <w:p w14:paraId="25F2FEED" w14:textId="77777777" w:rsidR="00D03B35" w:rsidRDefault="00D03B35" w:rsidP="00552733">
      <w:pPr>
        <w:pStyle w:val="NoSpacing"/>
        <w:jc w:val="both"/>
        <w:rPr>
          <w:rFonts w:ascii="Times New Roman" w:hAnsi="Times New Roman" w:cs="Times New Roman"/>
          <w:b/>
          <w:bCs/>
          <w:color w:val="00003C"/>
        </w:rPr>
      </w:pPr>
    </w:p>
    <w:p w14:paraId="2B30ECC8" w14:textId="2459D953" w:rsidR="003505B1" w:rsidRPr="000730E1" w:rsidRDefault="009111C6" w:rsidP="00552733">
      <w:pPr>
        <w:pStyle w:val="NoSpacing"/>
        <w:jc w:val="both"/>
        <w:rPr>
          <w:rFonts w:ascii="Times New Roman" w:hAnsi="Times New Roman" w:cs="Times New Roman"/>
          <w:b/>
          <w:bCs/>
          <w:color w:val="00003C"/>
          <w:sz w:val="24"/>
          <w:szCs w:val="24"/>
        </w:rPr>
      </w:pPr>
      <w:r w:rsidRPr="000730E1">
        <w:rPr>
          <w:rFonts w:ascii="Times New Roman" w:hAnsi="Times New Roman" w:cs="Times New Roman"/>
          <w:b/>
          <w:bCs/>
          <w:color w:val="00003C"/>
          <w:sz w:val="24"/>
          <w:szCs w:val="24"/>
        </w:rPr>
        <w:t>Your accountabilities</w:t>
      </w:r>
    </w:p>
    <w:p w14:paraId="0EF8820F" w14:textId="77777777" w:rsidR="00EC5A82" w:rsidRPr="00077D8A" w:rsidRDefault="00EC5A82" w:rsidP="00552733">
      <w:pPr>
        <w:pStyle w:val="NoSpacing"/>
        <w:jc w:val="both"/>
        <w:rPr>
          <w:rFonts w:ascii="Times New Roman" w:hAnsi="Times New Roman" w:cs="Times New Roman"/>
          <w:b/>
          <w:color w:val="00003C"/>
        </w:rPr>
      </w:pPr>
    </w:p>
    <w:p w14:paraId="1AF3D3B3" w14:textId="77777777" w:rsidR="004035AA" w:rsidRPr="00CD5CE9" w:rsidRDefault="004035AA" w:rsidP="00CD5CE9">
      <w:pPr>
        <w:pStyle w:val="NoSpacing"/>
        <w:rPr>
          <w:rFonts w:ascii="Times New Roman" w:hAnsi="Times New Roman" w:cs="Times New Roman"/>
          <w:iCs/>
          <w:color w:val="00003C"/>
        </w:rPr>
      </w:pPr>
      <w:r w:rsidRPr="00CD5CE9">
        <w:rPr>
          <w:rFonts w:ascii="Times New Roman" w:hAnsi="Times New Roman" w:cs="Times New Roman"/>
          <w:iCs/>
          <w:color w:val="00003C"/>
        </w:rPr>
        <w:t>Note:  this section is a guide to the nature and principal duties of the position as they currently exist and is not intended as a comprehensive list.</w:t>
      </w:r>
    </w:p>
    <w:p w14:paraId="170D3419" w14:textId="77777777" w:rsidR="004035AA" w:rsidRPr="00CD5CE9" w:rsidRDefault="004035AA" w:rsidP="00CD5CE9">
      <w:pPr>
        <w:pStyle w:val="NoSpacing"/>
        <w:rPr>
          <w:rFonts w:ascii="Times New Roman" w:hAnsi="Times New Roman" w:cs="Times New Roman"/>
          <w:iCs/>
          <w:color w:val="00003C"/>
        </w:rPr>
      </w:pPr>
    </w:p>
    <w:p w14:paraId="505D5C49" w14:textId="77777777" w:rsidR="00252B59" w:rsidRPr="00252B59" w:rsidRDefault="00252B59" w:rsidP="00785999">
      <w:pPr>
        <w:pStyle w:val="NoSpacing"/>
        <w:numPr>
          <w:ilvl w:val="0"/>
          <w:numId w:val="3"/>
        </w:numPr>
        <w:rPr>
          <w:rFonts w:ascii="Times New Roman" w:hAnsi="Times New Roman" w:cs="Times New Roman"/>
          <w:iCs/>
          <w:color w:val="00003C"/>
        </w:rPr>
      </w:pPr>
      <w:bookmarkStart w:id="0" w:name="_Hlk67904881"/>
      <w:r w:rsidRPr="00252B59">
        <w:rPr>
          <w:rFonts w:ascii="Times New Roman" w:hAnsi="Times New Roman" w:cs="Times New Roman"/>
          <w:iCs/>
          <w:color w:val="00003C"/>
        </w:rPr>
        <w:t>Be courteous to colleagues and pupils and provide a welcoming environment to parents, contractors, conference delegates, and other visitors.</w:t>
      </w:r>
    </w:p>
    <w:p w14:paraId="28AA3B61"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Work independently in an individual area to complete the daily/weekly tasks assigned by your line manager to a high standard.  Individual areas may be changed or assigned on a rotational basis, and you may be required to assist colleagues in another area.</w:t>
      </w:r>
    </w:p>
    <w:p w14:paraId="25B4D06E"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 xml:space="preserve">Keep all areas clean and tidy.  This will involve washing, dusting, polishing, vacuum cleaning and sweeping as appropriate. </w:t>
      </w:r>
    </w:p>
    <w:p w14:paraId="24ACDDC9"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Maintain the environment to a good state of comfort and cleanliness e.g., programed deep clean of carpeted and non-carpeted areas, soft furnishings, and bedding; fixtures and fittings; windows and walls; maintain storage areas.</w:t>
      </w:r>
    </w:p>
    <w:p w14:paraId="16C528FC"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Make your line manager aware in good time of the need for replacement materials and equipment for the satisfactory performance of duties.</w:t>
      </w:r>
    </w:p>
    <w:p w14:paraId="24C21188"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Comply fully with Health &amp; Safety and Hygiene regulations and Infection Control guidelines, best practice, regulations, and the School Health &amp; Safety Policies and guidance, including:</w:t>
      </w:r>
    </w:p>
    <w:p w14:paraId="44275AE8"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Chemical safety (COSHH)</w:t>
      </w:r>
    </w:p>
    <w:p w14:paraId="34D76194"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Comply fully with, ensuring, for example, the wearing of protective clothing as required.</w:t>
      </w:r>
    </w:p>
    <w:p w14:paraId="45C748CD"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Comply fully with the School’s policies and procedures.</w:t>
      </w:r>
    </w:p>
    <w:p w14:paraId="0940B8BE"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 xml:space="preserve">Ensure that issued uniform is always worn, and is kept fresh, clean and presentable. </w:t>
      </w:r>
    </w:p>
    <w:p w14:paraId="12FC0374"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Attend professional training as required.</w:t>
      </w:r>
    </w:p>
    <w:p w14:paraId="691D35FB"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Hand in any lost property promptly.</w:t>
      </w:r>
    </w:p>
    <w:p w14:paraId="1FF0EF44" w14:textId="24302686"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lastRenderedPageBreak/>
        <w:t>Undertake such other duties as may be determined from time to time within the general scope of the post.</w:t>
      </w:r>
    </w:p>
    <w:p w14:paraId="6574F695" w14:textId="30DF44DB" w:rsid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 xml:space="preserve">Work in the dining room: clearing breakfast and laying out tables &amp; serving at lunchtimes. </w:t>
      </w:r>
    </w:p>
    <w:p w14:paraId="00615284" w14:textId="087CA1F8" w:rsidR="00785999" w:rsidRPr="00252B59" w:rsidRDefault="00785999" w:rsidP="00785999">
      <w:pPr>
        <w:pStyle w:val="NoSpacing"/>
        <w:numPr>
          <w:ilvl w:val="0"/>
          <w:numId w:val="3"/>
        </w:numPr>
        <w:rPr>
          <w:rFonts w:ascii="Times New Roman" w:hAnsi="Times New Roman" w:cs="Times New Roman"/>
          <w:iCs/>
          <w:color w:val="00003C"/>
        </w:rPr>
      </w:pPr>
      <w:r>
        <w:rPr>
          <w:rFonts w:ascii="Times New Roman" w:hAnsi="Times New Roman" w:cs="Times New Roman"/>
          <w:iCs/>
          <w:color w:val="00003C"/>
        </w:rPr>
        <w:t>Serving parents tea and coffees on match days</w:t>
      </w:r>
    </w:p>
    <w:p w14:paraId="532496FB"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Respond to unusual events requiring added cleans and changed bedlinen as required.</w:t>
      </w:r>
    </w:p>
    <w:p w14:paraId="3DC107C1" w14:textId="77777777" w:rsidR="00252B59" w:rsidRP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Wash and iron pupils’ clothes and fold bedding and linen.</w:t>
      </w:r>
    </w:p>
    <w:p w14:paraId="31535885" w14:textId="0F33EF8B" w:rsidR="00252B59" w:rsidRDefault="00252B59" w:rsidP="00785999">
      <w:pPr>
        <w:pStyle w:val="NoSpacing"/>
        <w:numPr>
          <w:ilvl w:val="0"/>
          <w:numId w:val="3"/>
        </w:numPr>
        <w:rPr>
          <w:rFonts w:ascii="Times New Roman" w:hAnsi="Times New Roman" w:cs="Times New Roman"/>
          <w:iCs/>
          <w:color w:val="00003C"/>
        </w:rPr>
      </w:pPr>
      <w:r w:rsidRPr="00252B59">
        <w:rPr>
          <w:rFonts w:ascii="Times New Roman" w:hAnsi="Times New Roman" w:cs="Times New Roman"/>
          <w:iCs/>
          <w:color w:val="00003C"/>
        </w:rPr>
        <w:t>Clean domestic kitchenettes including surfaces, large and small equipment, e.g., microwave and other ovens, fridges, and freezers to a high standard.  Dispose of refuse.</w:t>
      </w:r>
    </w:p>
    <w:p w14:paraId="567957E6" w14:textId="77777777" w:rsidR="00785999" w:rsidRPr="00252B59" w:rsidRDefault="00785999" w:rsidP="00785999">
      <w:pPr>
        <w:pStyle w:val="NoSpacing"/>
        <w:rPr>
          <w:rFonts w:ascii="Times New Roman" w:hAnsi="Times New Roman" w:cs="Times New Roman"/>
          <w:iCs/>
          <w:color w:val="00003C"/>
        </w:rPr>
      </w:pPr>
    </w:p>
    <w:bookmarkEnd w:id="0"/>
    <w:p w14:paraId="77E7CAC2" w14:textId="2BF3FCFF" w:rsidR="003505B1" w:rsidRPr="00F13DEA" w:rsidRDefault="00CF341C" w:rsidP="00F13DEA">
      <w:pPr>
        <w:pStyle w:val="NoSpacing"/>
        <w:jc w:val="both"/>
        <w:rPr>
          <w:rFonts w:ascii="Times New Roman" w:hAnsi="Times New Roman" w:cs="Times New Roman"/>
          <w:b/>
          <w:color w:val="00003C"/>
          <w:sz w:val="24"/>
          <w:szCs w:val="24"/>
        </w:rPr>
      </w:pPr>
      <w:r w:rsidRPr="00F13DEA">
        <w:rPr>
          <w:rFonts w:ascii="Times New Roman" w:hAnsi="Times New Roman" w:cs="Times New Roman"/>
          <w:b/>
          <w:color w:val="00003C"/>
          <w:sz w:val="24"/>
          <w:szCs w:val="24"/>
        </w:rPr>
        <w:t>Qualifications, skills and experience, personal qualities required</w:t>
      </w:r>
    </w:p>
    <w:p w14:paraId="16A15EA2" w14:textId="77777777" w:rsidR="00491205" w:rsidRPr="00E560C2" w:rsidRDefault="00491205" w:rsidP="00552733">
      <w:pPr>
        <w:pStyle w:val="NoSpacing"/>
        <w:jc w:val="both"/>
        <w:rPr>
          <w:rFonts w:ascii="Times New Roman" w:hAnsi="Times New Roman" w:cs="Times New Roman"/>
          <w:color w:val="00003C"/>
        </w:rPr>
      </w:pPr>
    </w:p>
    <w:p w14:paraId="47B830F6" w14:textId="77777777" w:rsidR="00491205" w:rsidRPr="00E560C2" w:rsidRDefault="00491205" w:rsidP="00552733">
      <w:pPr>
        <w:pStyle w:val="NoSpacing"/>
        <w:jc w:val="both"/>
        <w:rPr>
          <w:rFonts w:ascii="Times New Roman" w:hAnsi="Times New Roman" w:cs="Times New Roman"/>
          <w:b/>
          <w:color w:val="00003C"/>
        </w:rPr>
      </w:pPr>
      <w:r w:rsidRPr="00E560C2">
        <w:rPr>
          <w:rFonts w:ascii="Times New Roman" w:hAnsi="Times New Roman" w:cs="Times New Roman"/>
          <w:b/>
          <w:color w:val="00003C"/>
        </w:rPr>
        <w:t>Skills and experience</w:t>
      </w:r>
    </w:p>
    <w:p w14:paraId="6CE5D222" w14:textId="7F2ABB8A" w:rsidR="00785999" w:rsidRDefault="00785999" w:rsidP="00CD5CE9">
      <w:pPr>
        <w:pStyle w:val="NoSpacing"/>
        <w:rPr>
          <w:rFonts w:ascii="Times New Roman" w:hAnsi="Times New Roman" w:cs="Times New Roman"/>
          <w:iCs/>
          <w:color w:val="00003C"/>
        </w:rPr>
      </w:pPr>
    </w:p>
    <w:p w14:paraId="02626DFD"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Previous cleaning experience.</w:t>
      </w:r>
    </w:p>
    <w:p w14:paraId="15222934"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Knowledge of cleaning procedures.</w:t>
      </w:r>
    </w:p>
    <w:p w14:paraId="5A935C66"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Reasonable numeracy and literacy.</w:t>
      </w:r>
    </w:p>
    <w:p w14:paraId="5679315F"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 xml:space="preserve">Ability to organize workload and balance priorities to meet deadlines. </w:t>
      </w:r>
    </w:p>
    <w:p w14:paraId="0267F304"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Excellent attention to detail.</w:t>
      </w:r>
    </w:p>
    <w:p w14:paraId="68E28A56"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Sets high standards of work.</w:t>
      </w:r>
    </w:p>
    <w:p w14:paraId="55E1F3B0"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Good timekeeping.</w:t>
      </w:r>
    </w:p>
    <w:p w14:paraId="58A06D97"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Knowledge of health &amp; safety requirements. (desirable)</w:t>
      </w:r>
    </w:p>
    <w:p w14:paraId="1D992335"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 xml:space="preserve">An understanding of COSHH. (desirable) </w:t>
      </w:r>
    </w:p>
    <w:p w14:paraId="16E86A91"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Previous experience of using industrial cleaning equipment. (desirable)</w:t>
      </w:r>
    </w:p>
    <w:p w14:paraId="792E456F" w14:textId="77777777" w:rsidR="00785999" w:rsidRPr="00CD5CE9" w:rsidRDefault="00785999" w:rsidP="00785999">
      <w:pPr>
        <w:pStyle w:val="NoSpacing"/>
        <w:ind w:left="720"/>
        <w:rPr>
          <w:rFonts w:ascii="Times New Roman" w:hAnsi="Times New Roman" w:cs="Times New Roman"/>
          <w:iCs/>
          <w:color w:val="00003C"/>
        </w:rPr>
      </w:pPr>
    </w:p>
    <w:p w14:paraId="525ED191" w14:textId="4AA5DDD7" w:rsidR="00491205" w:rsidRDefault="00491205" w:rsidP="00552733">
      <w:pPr>
        <w:pStyle w:val="NoSpacing"/>
        <w:jc w:val="both"/>
        <w:rPr>
          <w:rFonts w:ascii="Times New Roman" w:hAnsi="Times New Roman" w:cs="Times New Roman"/>
          <w:b/>
          <w:color w:val="00003C"/>
        </w:rPr>
      </w:pPr>
      <w:r w:rsidRPr="00E560C2">
        <w:rPr>
          <w:rFonts w:ascii="Times New Roman" w:hAnsi="Times New Roman" w:cs="Times New Roman"/>
          <w:b/>
          <w:color w:val="00003C"/>
        </w:rPr>
        <w:t>Personal qualities</w:t>
      </w:r>
    </w:p>
    <w:p w14:paraId="583C5F70" w14:textId="77777777" w:rsidR="00785999" w:rsidRPr="00E560C2" w:rsidRDefault="00785999" w:rsidP="00552733">
      <w:pPr>
        <w:pStyle w:val="NoSpacing"/>
        <w:jc w:val="both"/>
        <w:rPr>
          <w:rFonts w:ascii="Times New Roman" w:hAnsi="Times New Roman" w:cs="Times New Roman"/>
          <w:b/>
          <w:color w:val="00003C"/>
        </w:rPr>
      </w:pPr>
    </w:p>
    <w:p w14:paraId="14CDA532"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 xml:space="preserve">Friendly and approachable </w:t>
      </w:r>
    </w:p>
    <w:p w14:paraId="74687A0A" w14:textId="77777777"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Ability to work with others.</w:t>
      </w:r>
    </w:p>
    <w:p w14:paraId="671ECF49" w14:textId="45A46816"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Good communication skills.</w:t>
      </w:r>
    </w:p>
    <w:p w14:paraId="7B1E24CA" w14:textId="2EB091B9" w:rsidR="00785999"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Ability to work with minimum supervision.</w:t>
      </w:r>
    </w:p>
    <w:p w14:paraId="69D7ECC7" w14:textId="1DBC31F8" w:rsidR="00CF341C" w:rsidRPr="00785999" w:rsidRDefault="00785999" w:rsidP="00785999">
      <w:pPr>
        <w:pStyle w:val="NoSpacing"/>
        <w:numPr>
          <w:ilvl w:val="0"/>
          <w:numId w:val="3"/>
        </w:numPr>
        <w:rPr>
          <w:rFonts w:ascii="Times New Roman" w:hAnsi="Times New Roman" w:cs="Times New Roman"/>
          <w:iCs/>
          <w:color w:val="00003C"/>
        </w:rPr>
      </w:pPr>
      <w:r w:rsidRPr="00785999">
        <w:rPr>
          <w:rFonts w:ascii="Times New Roman" w:hAnsi="Times New Roman" w:cs="Times New Roman"/>
          <w:iCs/>
          <w:color w:val="00003C"/>
        </w:rPr>
        <w:t>Ability to deal with colleagues, pupils and parents in a pleasant and helpful manner.</w:t>
      </w:r>
    </w:p>
    <w:p w14:paraId="687788D3" w14:textId="77777777" w:rsidR="000730E1" w:rsidRDefault="000730E1" w:rsidP="00CF4FF0">
      <w:pPr>
        <w:pStyle w:val="NoSpacing"/>
        <w:jc w:val="both"/>
        <w:rPr>
          <w:rFonts w:ascii="Times New Roman" w:hAnsi="Times New Roman" w:cs="Times New Roman"/>
          <w:b/>
          <w:color w:val="00003C"/>
          <w:sz w:val="24"/>
          <w:szCs w:val="24"/>
        </w:rPr>
      </w:pPr>
    </w:p>
    <w:p w14:paraId="34E3FB60" w14:textId="7A056AA1" w:rsidR="003505B1" w:rsidRPr="00E560C2" w:rsidRDefault="00C453BB" w:rsidP="00216F01">
      <w:pPr>
        <w:pStyle w:val="NoSpacing"/>
        <w:jc w:val="both"/>
        <w:rPr>
          <w:rFonts w:ascii="Times New Roman" w:hAnsi="Times New Roman" w:cs="Times New Roman"/>
          <w:b/>
          <w:color w:val="00003C"/>
        </w:rPr>
      </w:pPr>
      <w:r w:rsidRPr="00216F01">
        <w:rPr>
          <w:rFonts w:ascii="Times New Roman" w:hAnsi="Times New Roman" w:cs="Times New Roman"/>
          <w:b/>
          <w:color w:val="00003C"/>
          <w:sz w:val="24"/>
          <w:szCs w:val="24"/>
        </w:rPr>
        <w:t>Benefits</w:t>
      </w:r>
    </w:p>
    <w:p w14:paraId="292F73E2" w14:textId="63033ECE" w:rsidR="003505B1" w:rsidRDefault="003505B1" w:rsidP="00552733">
      <w:pPr>
        <w:pStyle w:val="NoSpacing"/>
        <w:jc w:val="both"/>
        <w:rPr>
          <w:rFonts w:ascii="Times New Roman" w:hAnsi="Times New Roman" w:cs="Times New Roman"/>
          <w:b/>
          <w:color w:val="00003C"/>
        </w:rPr>
      </w:pPr>
    </w:p>
    <w:p w14:paraId="0E8D5EF9" w14:textId="60812CC7" w:rsidR="00CD5CE9" w:rsidRDefault="00CD5CE9" w:rsidP="00552733">
      <w:pPr>
        <w:pStyle w:val="NoSpacing"/>
        <w:jc w:val="both"/>
        <w:rPr>
          <w:rFonts w:ascii="Times New Roman" w:hAnsi="Times New Roman" w:cs="Times New Roman"/>
          <w:b/>
          <w:color w:val="00003C"/>
        </w:rPr>
      </w:pPr>
    </w:p>
    <w:p w14:paraId="1F8A045B" w14:textId="2DFB93B5" w:rsidR="00FB4776" w:rsidRDefault="00CD5CE9" w:rsidP="00785999">
      <w:pPr>
        <w:pStyle w:val="NoSpacing"/>
        <w:rPr>
          <w:rFonts w:ascii="Times New Roman" w:hAnsi="Times New Roman" w:cs="Times New Roman"/>
          <w:iCs/>
          <w:color w:val="00003C"/>
        </w:rPr>
      </w:pPr>
      <w:r w:rsidRPr="00CD5CE9">
        <w:rPr>
          <w:rFonts w:ascii="Times New Roman" w:hAnsi="Times New Roman" w:cs="Times New Roman"/>
          <w:iCs/>
          <w:color w:val="00003C"/>
        </w:rPr>
        <w:t>Working hour</w:t>
      </w:r>
      <w:r w:rsidR="00FB4776">
        <w:rPr>
          <w:rFonts w:ascii="Times New Roman" w:hAnsi="Times New Roman" w:cs="Times New Roman"/>
          <w:iCs/>
          <w:color w:val="00003C"/>
        </w:rPr>
        <w:t>s</w:t>
      </w:r>
      <w:r w:rsidR="00FB4776">
        <w:rPr>
          <w:rFonts w:ascii="Times New Roman" w:hAnsi="Times New Roman" w:cs="Times New Roman"/>
          <w:iCs/>
          <w:color w:val="00003C"/>
        </w:rPr>
        <w:tab/>
      </w:r>
      <w:r w:rsidR="00FB4776">
        <w:rPr>
          <w:rFonts w:ascii="Times New Roman" w:hAnsi="Times New Roman" w:cs="Times New Roman"/>
          <w:iCs/>
          <w:color w:val="00003C"/>
        </w:rPr>
        <w:tab/>
      </w:r>
      <w:r w:rsidR="00785999">
        <w:rPr>
          <w:rFonts w:ascii="Times New Roman" w:hAnsi="Times New Roman" w:cs="Times New Roman"/>
          <w:iCs/>
          <w:color w:val="00003C"/>
        </w:rPr>
        <w:t>1</w:t>
      </w:r>
      <w:r w:rsidR="00BB5372">
        <w:rPr>
          <w:rFonts w:ascii="Times New Roman" w:hAnsi="Times New Roman" w:cs="Times New Roman"/>
          <w:iCs/>
          <w:color w:val="00003C"/>
        </w:rPr>
        <w:t>1.5</w:t>
      </w:r>
      <w:r w:rsidR="00785999">
        <w:rPr>
          <w:rFonts w:ascii="Times New Roman" w:hAnsi="Times New Roman" w:cs="Times New Roman"/>
          <w:iCs/>
          <w:color w:val="00003C"/>
        </w:rPr>
        <w:t xml:space="preserve"> hours per week, 32 weeks per year. </w:t>
      </w:r>
      <w:r w:rsidR="00785999">
        <w:rPr>
          <w:rFonts w:ascii="Times New Roman" w:hAnsi="Times New Roman" w:cs="Times New Roman"/>
          <w:iCs/>
          <w:color w:val="00003C"/>
        </w:rPr>
        <w:br/>
      </w:r>
    </w:p>
    <w:p w14:paraId="5C3A4306" w14:textId="021F22C7" w:rsidR="00FB4776" w:rsidRDefault="00FB4776" w:rsidP="00FB4776">
      <w:pPr>
        <w:pStyle w:val="NoSpacing"/>
        <w:ind w:left="2160"/>
        <w:rPr>
          <w:rFonts w:ascii="Times New Roman" w:hAnsi="Times New Roman" w:cs="Times New Roman"/>
          <w:iCs/>
          <w:color w:val="00003C"/>
        </w:rPr>
      </w:pPr>
      <w:r w:rsidRPr="00CD5CE9">
        <w:rPr>
          <w:rFonts w:ascii="Times New Roman" w:hAnsi="Times New Roman" w:cs="Times New Roman"/>
          <w:iCs/>
          <w:color w:val="00003C"/>
        </w:rPr>
        <w:t xml:space="preserve">Normal </w:t>
      </w:r>
      <w:r w:rsidR="00785999">
        <w:rPr>
          <w:rFonts w:ascii="Times New Roman" w:hAnsi="Times New Roman" w:cs="Times New Roman"/>
          <w:iCs/>
          <w:color w:val="00003C"/>
        </w:rPr>
        <w:t>hours are expected to be;</w:t>
      </w:r>
    </w:p>
    <w:p w14:paraId="734C9698" w14:textId="08D7C4B7" w:rsidR="00FB4776" w:rsidRDefault="00785999" w:rsidP="00785999">
      <w:pPr>
        <w:pStyle w:val="NoSpacing"/>
        <w:numPr>
          <w:ilvl w:val="0"/>
          <w:numId w:val="4"/>
        </w:numPr>
        <w:rPr>
          <w:rFonts w:ascii="Times New Roman" w:hAnsi="Times New Roman" w:cs="Times New Roman"/>
          <w:iCs/>
          <w:color w:val="00003C"/>
        </w:rPr>
      </w:pPr>
      <w:r>
        <w:rPr>
          <w:rFonts w:ascii="Times New Roman" w:hAnsi="Times New Roman" w:cs="Times New Roman"/>
          <w:iCs/>
          <w:color w:val="00003C"/>
        </w:rPr>
        <w:t>1.30pm – 8pm, Saturday</w:t>
      </w:r>
    </w:p>
    <w:p w14:paraId="58A249FD" w14:textId="5E0ADA82" w:rsidR="00785999" w:rsidRPr="00FB4776" w:rsidRDefault="00785999" w:rsidP="00785999">
      <w:pPr>
        <w:pStyle w:val="NoSpacing"/>
        <w:numPr>
          <w:ilvl w:val="0"/>
          <w:numId w:val="4"/>
        </w:numPr>
        <w:rPr>
          <w:rFonts w:ascii="Times New Roman" w:hAnsi="Times New Roman" w:cs="Times New Roman"/>
          <w:iCs/>
          <w:color w:val="00003C"/>
        </w:rPr>
      </w:pPr>
      <w:r>
        <w:rPr>
          <w:rFonts w:ascii="Times New Roman" w:hAnsi="Times New Roman" w:cs="Times New Roman"/>
          <w:iCs/>
          <w:color w:val="00003C"/>
        </w:rPr>
        <w:t xml:space="preserve">3pm – </w:t>
      </w:r>
      <w:r w:rsidR="00BB5372">
        <w:rPr>
          <w:rFonts w:ascii="Times New Roman" w:hAnsi="Times New Roman" w:cs="Times New Roman"/>
          <w:iCs/>
          <w:color w:val="00003C"/>
        </w:rPr>
        <w:t>8</w:t>
      </w:r>
      <w:r>
        <w:rPr>
          <w:rFonts w:ascii="Times New Roman" w:hAnsi="Times New Roman" w:cs="Times New Roman"/>
          <w:iCs/>
          <w:color w:val="00003C"/>
        </w:rPr>
        <w:t>pm, Sunday</w:t>
      </w:r>
    </w:p>
    <w:p w14:paraId="6B872699" w14:textId="00F4E91A" w:rsidR="00CD5CE9" w:rsidRPr="00CD5CE9" w:rsidRDefault="00CD5CE9" w:rsidP="00785999">
      <w:pPr>
        <w:pStyle w:val="NoSpacing"/>
        <w:ind w:left="720"/>
        <w:rPr>
          <w:rFonts w:ascii="Times New Roman" w:hAnsi="Times New Roman" w:cs="Times New Roman"/>
          <w:iCs/>
          <w:color w:val="00003C"/>
        </w:rPr>
      </w:pPr>
      <w:r w:rsidRPr="00CD5CE9">
        <w:rPr>
          <w:rFonts w:ascii="Times New Roman" w:hAnsi="Times New Roman" w:cs="Times New Roman"/>
          <w:iCs/>
          <w:color w:val="00003C"/>
        </w:rPr>
        <w:tab/>
      </w:r>
    </w:p>
    <w:p w14:paraId="3AE0B15F" w14:textId="7474CE74" w:rsidR="00CD5CE9" w:rsidRPr="00CD5CE9" w:rsidRDefault="00CD5CE9" w:rsidP="00CD5CE9">
      <w:pPr>
        <w:pStyle w:val="NoSpacing"/>
        <w:rPr>
          <w:rFonts w:ascii="Times New Roman" w:hAnsi="Times New Roman" w:cs="Times New Roman"/>
          <w:iCs/>
          <w:color w:val="00003C"/>
        </w:rPr>
      </w:pPr>
      <w:r w:rsidRPr="00CD5CE9">
        <w:rPr>
          <w:rFonts w:ascii="Times New Roman" w:hAnsi="Times New Roman" w:cs="Times New Roman"/>
          <w:iCs/>
          <w:color w:val="00003C"/>
        </w:rPr>
        <w:t>Salary</w:t>
      </w:r>
      <w:r w:rsidRPr="00CD5CE9">
        <w:rPr>
          <w:rFonts w:ascii="Times New Roman" w:hAnsi="Times New Roman" w:cs="Times New Roman"/>
          <w:iCs/>
          <w:color w:val="00003C"/>
        </w:rPr>
        <w:tab/>
      </w:r>
      <w:r w:rsidR="00343CE5">
        <w:rPr>
          <w:rFonts w:ascii="Times New Roman" w:hAnsi="Times New Roman" w:cs="Times New Roman"/>
          <w:iCs/>
          <w:color w:val="00003C"/>
        </w:rPr>
        <w:tab/>
      </w:r>
      <w:r w:rsidR="00343CE5">
        <w:rPr>
          <w:rFonts w:ascii="Times New Roman" w:hAnsi="Times New Roman" w:cs="Times New Roman"/>
          <w:iCs/>
          <w:color w:val="00003C"/>
        </w:rPr>
        <w:tab/>
      </w:r>
      <w:r w:rsidRPr="00BB5372">
        <w:rPr>
          <w:rFonts w:ascii="Times New Roman" w:hAnsi="Times New Roman" w:cs="Times New Roman"/>
          <w:iCs/>
          <w:color w:val="00003C"/>
        </w:rPr>
        <w:t>£</w:t>
      </w:r>
      <w:r w:rsidR="00A110D6">
        <w:rPr>
          <w:rFonts w:ascii="Times New Roman" w:hAnsi="Times New Roman" w:cs="Times New Roman"/>
          <w:iCs/>
          <w:color w:val="00003C"/>
        </w:rPr>
        <w:t>4,626.72</w:t>
      </w:r>
      <w:r w:rsidR="00BB5372" w:rsidRPr="00BB5372">
        <w:rPr>
          <w:rFonts w:ascii="Times New Roman" w:hAnsi="Times New Roman" w:cs="Times New Roman"/>
          <w:iCs/>
          <w:color w:val="00003C"/>
        </w:rPr>
        <w:t xml:space="preserve"> per annum.</w:t>
      </w:r>
    </w:p>
    <w:p w14:paraId="590151AB" w14:textId="77777777" w:rsidR="00CD5CE9" w:rsidRPr="00CD5CE9" w:rsidRDefault="00CD5CE9" w:rsidP="00CD5CE9">
      <w:pPr>
        <w:pStyle w:val="NoSpacing"/>
        <w:ind w:left="720"/>
        <w:rPr>
          <w:rFonts w:ascii="Times New Roman" w:hAnsi="Times New Roman" w:cs="Times New Roman"/>
          <w:iCs/>
          <w:color w:val="00003C"/>
        </w:rPr>
      </w:pPr>
    </w:p>
    <w:p w14:paraId="22A6E3E4" w14:textId="77777777" w:rsidR="00CD5CE9" w:rsidRPr="00343CE5" w:rsidRDefault="00CD5CE9" w:rsidP="00CD5CE9">
      <w:pPr>
        <w:jc w:val="both"/>
        <w:rPr>
          <w:rFonts w:ascii="Times New Roman" w:hAnsi="Times New Roman" w:cs="Times New Roman"/>
          <w:iCs/>
          <w:color w:val="00003C"/>
          <w:sz w:val="22"/>
        </w:rPr>
      </w:pPr>
      <w:r w:rsidRPr="00343CE5">
        <w:rPr>
          <w:rFonts w:ascii="Times New Roman" w:hAnsi="Times New Roman" w:cs="Times New Roman"/>
          <w:iCs/>
          <w:color w:val="00003C"/>
          <w:sz w:val="22"/>
        </w:rPr>
        <w:t>Probation period</w:t>
      </w:r>
      <w:r w:rsidRPr="00343CE5">
        <w:rPr>
          <w:rFonts w:ascii="Times New Roman" w:hAnsi="Times New Roman" w:cs="Times New Roman"/>
          <w:iCs/>
          <w:color w:val="00003C"/>
          <w:sz w:val="22"/>
        </w:rPr>
        <w:tab/>
        <w:t>Six calendar months.</w:t>
      </w:r>
    </w:p>
    <w:p w14:paraId="77816257" w14:textId="77777777" w:rsidR="00CD5CE9" w:rsidRPr="00EA2306" w:rsidRDefault="00CD5CE9" w:rsidP="00CD5CE9">
      <w:pPr>
        <w:jc w:val="both"/>
        <w:rPr>
          <w:rFonts w:asciiTheme="majorHAnsi" w:hAnsiTheme="majorHAnsi" w:cstheme="majorHAnsi"/>
          <w:szCs w:val="20"/>
        </w:rPr>
      </w:pPr>
    </w:p>
    <w:p w14:paraId="39A68C81" w14:textId="77777777" w:rsidR="00CD5CE9" w:rsidRPr="00EA2306" w:rsidRDefault="00CD5CE9" w:rsidP="00CD5CE9">
      <w:pPr>
        <w:ind w:left="2127" w:hanging="2127"/>
        <w:jc w:val="both"/>
        <w:rPr>
          <w:rFonts w:asciiTheme="majorHAnsi" w:hAnsiTheme="majorHAnsi" w:cstheme="majorHAnsi"/>
          <w:szCs w:val="20"/>
        </w:rPr>
      </w:pPr>
      <w:r w:rsidRPr="00343CE5">
        <w:rPr>
          <w:rFonts w:ascii="Times New Roman" w:hAnsi="Times New Roman" w:cs="Times New Roman"/>
          <w:iCs/>
          <w:color w:val="00003C"/>
          <w:sz w:val="22"/>
        </w:rPr>
        <w:t>Pension scheme</w:t>
      </w:r>
      <w:r w:rsidRPr="00343CE5">
        <w:rPr>
          <w:rFonts w:ascii="Times New Roman" w:hAnsi="Times New Roman" w:cs="Times New Roman"/>
          <w:iCs/>
          <w:color w:val="00003C"/>
          <w:sz w:val="22"/>
        </w:rPr>
        <w:tab/>
        <w:t>Defined contribution scheme: employee contribution matched by School by factor of two, up to 10% maximum</w:t>
      </w:r>
    </w:p>
    <w:p w14:paraId="569FC295" w14:textId="6D6BFFF9" w:rsidR="00CD5CE9" w:rsidRDefault="00CD5CE9" w:rsidP="00552733">
      <w:pPr>
        <w:pStyle w:val="NoSpacing"/>
        <w:jc w:val="both"/>
        <w:rPr>
          <w:rFonts w:ascii="Times New Roman" w:hAnsi="Times New Roman" w:cs="Times New Roman"/>
          <w:b/>
          <w:color w:val="00003C"/>
        </w:rPr>
      </w:pPr>
    </w:p>
    <w:p w14:paraId="6347E0C7" w14:textId="2AA1EB9A" w:rsidR="00343CE5" w:rsidRPr="00785999" w:rsidRDefault="00EB6346" w:rsidP="00552733">
      <w:pPr>
        <w:pStyle w:val="NoSpacing"/>
        <w:jc w:val="both"/>
        <w:rPr>
          <w:rFonts w:ascii="Times New Roman" w:hAnsi="Times New Roman" w:cs="Times New Roman"/>
          <w:b/>
          <w:color w:val="00003C"/>
        </w:rPr>
      </w:pPr>
      <w:r w:rsidRPr="00785999">
        <w:rPr>
          <w:rFonts w:ascii="Times New Roman" w:hAnsi="Times New Roman" w:cs="Times New Roman"/>
          <w:b/>
          <w:color w:val="00003C"/>
        </w:rPr>
        <w:t>Benefits</w:t>
      </w:r>
    </w:p>
    <w:p w14:paraId="7494E475" w14:textId="77777777" w:rsidR="003D0497" w:rsidRPr="00F9774C" w:rsidRDefault="003D0497" w:rsidP="00785999">
      <w:pPr>
        <w:pStyle w:val="ListParagraph"/>
        <w:numPr>
          <w:ilvl w:val="0"/>
          <w:numId w:val="2"/>
        </w:numPr>
        <w:rPr>
          <w:color w:val="00003C"/>
          <w:sz w:val="22"/>
          <w:szCs w:val="22"/>
        </w:rPr>
      </w:pPr>
      <w:r w:rsidRPr="00F9774C">
        <w:rPr>
          <w:color w:val="00003C"/>
          <w:sz w:val="22"/>
          <w:szCs w:val="22"/>
        </w:rPr>
        <w:t xml:space="preserve">Free Westfield Healthcare </w:t>
      </w:r>
    </w:p>
    <w:p w14:paraId="0EB01D3F" w14:textId="77777777" w:rsidR="003D0497" w:rsidRPr="00F9774C" w:rsidRDefault="003D0497" w:rsidP="00785999">
      <w:pPr>
        <w:pStyle w:val="ListParagraph"/>
        <w:numPr>
          <w:ilvl w:val="0"/>
          <w:numId w:val="2"/>
        </w:numPr>
        <w:rPr>
          <w:color w:val="00003C"/>
          <w:sz w:val="22"/>
          <w:szCs w:val="22"/>
        </w:rPr>
      </w:pPr>
      <w:r w:rsidRPr="00F9774C">
        <w:rPr>
          <w:color w:val="00003C"/>
          <w:sz w:val="22"/>
          <w:szCs w:val="22"/>
        </w:rPr>
        <w:t>Free staff lunches in term-time</w:t>
      </w:r>
    </w:p>
    <w:p w14:paraId="155EABA4" w14:textId="77777777" w:rsidR="003D0497" w:rsidRPr="00F9774C" w:rsidRDefault="003D0497" w:rsidP="00785999">
      <w:pPr>
        <w:pStyle w:val="ListParagraph"/>
        <w:numPr>
          <w:ilvl w:val="0"/>
          <w:numId w:val="2"/>
        </w:numPr>
        <w:rPr>
          <w:color w:val="00003C"/>
          <w:sz w:val="22"/>
          <w:szCs w:val="22"/>
        </w:rPr>
      </w:pPr>
      <w:r w:rsidRPr="00F9774C">
        <w:rPr>
          <w:color w:val="00003C"/>
          <w:sz w:val="22"/>
          <w:szCs w:val="22"/>
        </w:rPr>
        <w:t>School fee discount for children of Maidlwell staff.</w:t>
      </w:r>
    </w:p>
    <w:p w14:paraId="6BEB7D6E" w14:textId="0C68B053" w:rsidR="003D0497" w:rsidRPr="00F9774C" w:rsidRDefault="003D0497" w:rsidP="00785999">
      <w:pPr>
        <w:pStyle w:val="ListParagraph"/>
        <w:numPr>
          <w:ilvl w:val="0"/>
          <w:numId w:val="2"/>
        </w:numPr>
        <w:rPr>
          <w:color w:val="00003C"/>
          <w:sz w:val="22"/>
          <w:szCs w:val="22"/>
        </w:rPr>
      </w:pPr>
      <w:r w:rsidRPr="00F9774C">
        <w:rPr>
          <w:color w:val="00003C"/>
          <w:sz w:val="22"/>
          <w:szCs w:val="22"/>
        </w:rPr>
        <w:t xml:space="preserve">Retail, gym, supermarket, cinema and restaurant discounts </w:t>
      </w:r>
    </w:p>
    <w:p w14:paraId="4437D068" w14:textId="77777777" w:rsidR="003D0497" w:rsidRPr="00F9774C" w:rsidRDefault="003D0497" w:rsidP="00785999">
      <w:pPr>
        <w:pStyle w:val="ListParagraph"/>
        <w:numPr>
          <w:ilvl w:val="0"/>
          <w:numId w:val="2"/>
        </w:numPr>
        <w:rPr>
          <w:color w:val="00003C"/>
          <w:sz w:val="22"/>
          <w:szCs w:val="22"/>
        </w:rPr>
      </w:pPr>
      <w:r w:rsidRPr="00F9774C">
        <w:rPr>
          <w:color w:val="00003C"/>
          <w:sz w:val="22"/>
          <w:szCs w:val="22"/>
        </w:rPr>
        <w:lastRenderedPageBreak/>
        <w:t>Cycle to work scheme</w:t>
      </w:r>
    </w:p>
    <w:p w14:paraId="2C4311E8" w14:textId="77777777" w:rsidR="003D0497" w:rsidRPr="00F9774C" w:rsidRDefault="003D0497" w:rsidP="00785999">
      <w:pPr>
        <w:pStyle w:val="ListParagraph"/>
        <w:numPr>
          <w:ilvl w:val="0"/>
          <w:numId w:val="2"/>
        </w:numPr>
        <w:rPr>
          <w:color w:val="00003C"/>
          <w:sz w:val="22"/>
          <w:szCs w:val="22"/>
        </w:rPr>
      </w:pPr>
      <w:r w:rsidRPr="00F9774C">
        <w:rPr>
          <w:color w:val="00003C"/>
          <w:sz w:val="22"/>
          <w:szCs w:val="22"/>
        </w:rPr>
        <w:t>Employee Assistance Programme.</w:t>
      </w:r>
    </w:p>
    <w:p w14:paraId="2412A8E1" w14:textId="77777777" w:rsidR="003D0497" w:rsidRPr="00F9774C" w:rsidRDefault="003D0497" w:rsidP="00785999">
      <w:pPr>
        <w:pStyle w:val="ListParagraph"/>
        <w:numPr>
          <w:ilvl w:val="0"/>
          <w:numId w:val="2"/>
        </w:numPr>
        <w:rPr>
          <w:color w:val="00003C"/>
          <w:sz w:val="22"/>
          <w:szCs w:val="22"/>
        </w:rPr>
      </w:pPr>
      <w:r w:rsidRPr="00F9774C">
        <w:rPr>
          <w:color w:val="00003C"/>
          <w:sz w:val="22"/>
          <w:szCs w:val="22"/>
        </w:rPr>
        <w:t xml:space="preserve">Occupational Health Services </w:t>
      </w:r>
    </w:p>
    <w:p w14:paraId="7AE59108" w14:textId="77777777" w:rsidR="003D0497" w:rsidRPr="00F9774C" w:rsidRDefault="003D0497" w:rsidP="00785999">
      <w:pPr>
        <w:pStyle w:val="ListParagraph"/>
        <w:numPr>
          <w:ilvl w:val="0"/>
          <w:numId w:val="2"/>
        </w:numPr>
        <w:rPr>
          <w:color w:val="00003C"/>
          <w:sz w:val="22"/>
          <w:szCs w:val="22"/>
        </w:rPr>
      </w:pPr>
      <w:r w:rsidRPr="00F9774C">
        <w:rPr>
          <w:color w:val="00003C"/>
          <w:sz w:val="22"/>
          <w:szCs w:val="22"/>
        </w:rPr>
        <w:t>Free annual flu jabs</w:t>
      </w:r>
    </w:p>
    <w:p w14:paraId="53F9E32E" w14:textId="77777777" w:rsidR="003D0497" w:rsidRPr="00F9774C" w:rsidRDefault="003D0497" w:rsidP="00785999">
      <w:pPr>
        <w:pStyle w:val="ListParagraph"/>
        <w:numPr>
          <w:ilvl w:val="0"/>
          <w:numId w:val="2"/>
        </w:numPr>
        <w:rPr>
          <w:color w:val="00003C"/>
          <w:sz w:val="22"/>
          <w:szCs w:val="22"/>
        </w:rPr>
      </w:pPr>
      <w:r w:rsidRPr="00F9774C">
        <w:rPr>
          <w:color w:val="00003C"/>
          <w:sz w:val="22"/>
          <w:szCs w:val="22"/>
        </w:rPr>
        <w:t>Recognised as a “Disability Confident” employer</w:t>
      </w:r>
    </w:p>
    <w:p w14:paraId="348D3E8B" w14:textId="77777777" w:rsidR="003D0497" w:rsidRPr="00F9774C" w:rsidRDefault="003D0497" w:rsidP="00785999">
      <w:pPr>
        <w:pStyle w:val="ListParagraph"/>
        <w:numPr>
          <w:ilvl w:val="0"/>
          <w:numId w:val="2"/>
        </w:numPr>
        <w:rPr>
          <w:color w:val="00003C"/>
          <w:sz w:val="22"/>
          <w:szCs w:val="22"/>
        </w:rPr>
      </w:pPr>
      <w:r w:rsidRPr="00F9774C">
        <w:rPr>
          <w:color w:val="00003C"/>
          <w:sz w:val="22"/>
          <w:szCs w:val="22"/>
        </w:rPr>
        <w:t>Recognised as a “Mindful” employer</w:t>
      </w:r>
    </w:p>
    <w:p w14:paraId="131A50A5" w14:textId="77777777" w:rsidR="00041DE8" w:rsidRPr="00212EEC" w:rsidRDefault="00041DE8" w:rsidP="00552733">
      <w:pPr>
        <w:pStyle w:val="NoSpacing"/>
        <w:jc w:val="both"/>
        <w:rPr>
          <w:rFonts w:ascii="Times New Roman" w:hAnsi="Times New Roman" w:cs="Times New Roman"/>
          <w:iCs/>
          <w:color w:val="00003C"/>
        </w:rPr>
      </w:pPr>
    </w:p>
    <w:p w14:paraId="6AE20DF3" w14:textId="77777777" w:rsidR="006B14C6" w:rsidRPr="00212EEC" w:rsidRDefault="006B14C6" w:rsidP="00552733">
      <w:pPr>
        <w:pStyle w:val="NoSpacing"/>
        <w:jc w:val="both"/>
        <w:rPr>
          <w:rFonts w:ascii="Times New Roman" w:hAnsi="Times New Roman" w:cs="Times New Roman"/>
          <w:b/>
          <w:iCs/>
          <w:color w:val="00003C"/>
        </w:rPr>
      </w:pPr>
    </w:p>
    <w:p w14:paraId="7D3E1D08" w14:textId="77777777" w:rsidR="003505B1" w:rsidRPr="007E3C91" w:rsidRDefault="00C453BB" w:rsidP="007E3C91">
      <w:pPr>
        <w:pStyle w:val="NoSpacing"/>
        <w:jc w:val="both"/>
        <w:rPr>
          <w:rFonts w:ascii="Times New Roman" w:hAnsi="Times New Roman" w:cs="Times New Roman"/>
          <w:b/>
          <w:color w:val="00003C"/>
          <w:sz w:val="24"/>
          <w:szCs w:val="24"/>
        </w:rPr>
      </w:pPr>
      <w:r w:rsidRPr="007E3C91">
        <w:rPr>
          <w:rFonts w:ascii="Times New Roman" w:hAnsi="Times New Roman" w:cs="Times New Roman"/>
          <w:b/>
          <w:color w:val="00003C"/>
          <w:sz w:val="24"/>
          <w:szCs w:val="24"/>
        </w:rPr>
        <w:t>Safeguarding</w:t>
      </w:r>
    </w:p>
    <w:p w14:paraId="67E080AD" w14:textId="77777777" w:rsidR="00216F01" w:rsidRDefault="00216F01" w:rsidP="00F67353">
      <w:pPr>
        <w:pStyle w:val="NoSpacing"/>
        <w:jc w:val="both"/>
        <w:rPr>
          <w:rFonts w:ascii="Times New Roman" w:hAnsi="Times New Roman" w:cs="Times New Roman"/>
          <w:color w:val="00003C"/>
        </w:rPr>
      </w:pPr>
    </w:p>
    <w:p w14:paraId="5FBC2BA3" w14:textId="77777777" w:rsidR="00FB511C" w:rsidRPr="00FB511C" w:rsidRDefault="00FB511C" w:rsidP="00FB511C">
      <w:pPr>
        <w:rPr>
          <w:rFonts w:ascii="Times New Roman" w:hAnsi="Times New Roman" w:cs="Times New Roman"/>
          <w:color w:val="00003C"/>
          <w:sz w:val="22"/>
        </w:rPr>
      </w:pPr>
      <w:r w:rsidRPr="00FB511C">
        <w:rPr>
          <w:rFonts w:ascii="Times New Roman" w:hAnsi="Times New Roman" w:cs="Times New Roman"/>
          <w:color w:val="00003C"/>
          <w:sz w:val="22"/>
        </w:rPr>
        <w:t>The post-holder’s responsibility for promoting and safeguarding the welfare of children and young persons for whom they are responsible, or with whom they come into contact, will be to adhere to and ensure compliance with the school’s safeguarding (child protection) policy at all times.   If in the course of carrying out the duties of the post the post-holder becomes aware of any actual or potential risks to the safety or welfare of children in the school they must report any concerns to the school’s Designated Safeguarding Lead (DSL) or to the Headmaster.</w:t>
      </w:r>
    </w:p>
    <w:p w14:paraId="4BD47D54" w14:textId="77777777" w:rsidR="00216F01" w:rsidRPr="00E560C2" w:rsidRDefault="00216F01" w:rsidP="00F67353">
      <w:pPr>
        <w:pStyle w:val="NoSpacing"/>
        <w:jc w:val="both"/>
        <w:rPr>
          <w:rFonts w:ascii="Times New Roman" w:hAnsi="Times New Roman" w:cs="Times New Roman"/>
          <w:color w:val="00003C"/>
        </w:rPr>
      </w:pPr>
    </w:p>
    <w:p w14:paraId="4CC0237A" w14:textId="77777777" w:rsidR="006D7EF8" w:rsidRPr="00E560C2" w:rsidRDefault="006D7EF8" w:rsidP="00F67353">
      <w:pPr>
        <w:pStyle w:val="NoSpacing"/>
        <w:jc w:val="both"/>
        <w:rPr>
          <w:rFonts w:ascii="Times New Roman" w:hAnsi="Times New Roman" w:cs="Times New Roman"/>
          <w:color w:val="00003C"/>
        </w:rPr>
      </w:pPr>
    </w:p>
    <w:p w14:paraId="0E8DC773" w14:textId="77777777" w:rsidR="00E66CD4" w:rsidRPr="00E560C2" w:rsidRDefault="00E66CD4" w:rsidP="00E560C2">
      <w:pPr>
        <w:pStyle w:val="NoSpacing"/>
        <w:jc w:val="both"/>
        <w:rPr>
          <w:rFonts w:ascii="Times New Roman" w:hAnsi="Times New Roman" w:cs="Times New Roman"/>
          <w:b/>
          <w:color w:val="00003C"/>
          <w:sz w:val="24"/>
          <w:szCs w:val="24"/>
        </w:rPr>
      </w:pPr>
      <w:r w:rsidRPr="00E560C2">
        <w:rPr>
          <w:rFonts w:ascii="Times New Roman" w:hAnsi="Times New Roman" w:cs="Times New Roman"/>
          <w:b/>
          <w:color w:val="00003C"/>
          <w:sz w:val="24"/>
          <w:szCs w:val="24"/>
        </w:rPr>
        <w:t>Note</w:t>
      </w:r>
    </w:p>
    <w:p w14:paraId="702931DC" w14:textId="77777777" w:rsidR="00E66CD4" w:rsidRPr="00E560C2" w:rsidRDefault="00E66CD4" w:rsidP="00F67353">
      <w:pPr>
        <w:pStyle w:val="NoSpacing"/>
        <w:jc w:val="both"/>
        <w:rPr>
          <w:rFonts w:ascii="Times New Roman" w:hAnsi="Times New Roman" w:cs="Times New Roman"/>
          <w:color w:val="00003C"/>
        </w:rPr>
      </w:pPr>
    </w:p>
    <w:p w14:paraId="1C70087D" w14:textId="25613C01" w:rsidR="00F544FE" w:rsidRPr="00346A08" w:rsidRDefault="00F544FE" w:rsidP="00EE3BB8">
      <w:pPr>
        <w:pStyle w:val="NoSpacing"/>
        <w:jc w:val="both"/>
        <w:rPr>
          <w:rFonts w:asciiTheme="minorHAnsi" w:hAnsiTheme="minorHAnsi"/>
          <w:color w:val="00003C"/>
        </w:rPr>
      </w:pPr>
      <w:r w:rsidRPr="00E560C2">
        <w:rPr>
          <w:rFonts w:ascii="Times New Roman" w:hAnsi="Times New Roman" w:cs="Times New Roman"/>
          <w:color w:val="00003C"/>
        </w:rPr>
        <w:t xml:space="preserve">This Job Description is not an exhaustive list of what may be expected of you in the role. It is non-contractual and may be amended by </w:t>
      </w:r>
      <w:r w:rsidR="00FF4C32">
        <w:rPr>
          <w:rFonts w:ascii="Times New Roman" w:hAnsi="Times New Roman" w:cs="Times New Roman"/>
          <w:color w:val="00003C"/>
        </w:rPr>
        <w:t xml:space="preserve">Maidwell Hall </w:t>
      </w:r>
      <w:r w:rsidRPr="00E560C2">
        <w:rPr>
          <w:rFonts w:ascii="Times New Roman" w:hAnsi="Times New Roman" w:cs="Times New Roman"/>
          <w:color w:val="00003C"/>
        </w:rPr>
        <w:t>from time to time.</w:t>
      </w:r>
    </w:p>
    <w:sectPr w:rsidR="00F544FE" w:rsidRPr="00346A0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7573" w14:textId="77777777" w:rsidR="00840133" w:rsidRDefault="00840133" w:rsidP="00F36479">
      <w:r>
        <w:separator/>
      </w:r>
    </w:p>
  </w:endnote>
  <w:endnote w:type="continuationSeparator" w:id="0">
    <w:p w14:paraId="04D84F09" w14:textId="77777777" w:rsidR="00840133" w:rsidRDefault="00840133" w:rsidP="00F3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BD89" w14:textId="11BF1CCB" w:rsidR="00F36479" w:rsidRPr="00952770" w:rsidRDefault="00FF4C32">
    <w:pPr>
      <w:pStyle w:val="Footer"/>
      <w:rPr>
        <w:sz w:val="22"/>
        <w:szCs w:val="20"/>
      </w:rPr>
    </w:pPr>
    <w:r w:rsidRPr="00952770">
      <w:rPr>
        <w:rFonts w:ascii="Arial" w:hAnsi="Arial" w:cs="Arial"/>
        <w:sz w:val="16"/>
        <w:szCs w:val="16"/>
      </w:rPr>
      <w:br/>
    </w:r>
    <w:r w:rsidR="00F36479" w:rsidRPr="00952770">
      <w:rPr>
        <w:rFonts w:ascii="Arial" w:hAnsi="Arial" w:cs="Arial"/>
        <w:sz w:val="16"/>
        <w:szCs w:val="16"/>
      </w:rPr>
      <w:t>Version:</w:t>
    </w:r>
    <w:r w:rsidR="00CD5CE9">
      <w:rPr>
        <w:rFonts w:ascii="Arial" w:hAnsi="Arial" w:cs="Arial"/>
        <w:sz w:val="16"/>
        <w:szCs w:val="16"/>
      </w:rPr>
      <w:t xml:space="preserve"> 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4531" w14:textId="77777777" w:rsidR="00840133" w:rsidRDefault="00840133" w:rsidP="00F36479">
      <w:r>
        <w:separator/>
      </w:r>
    </w:p>
  </w:footnote>
  <w:footnote w:type="continuationSeparator" w:id="0">
    <w:p w14:paraId="388EC8F5" w14:textId="77777777" w:rsidR="00840133" w:rsidRDefault="00840133" w:rsidP="00F3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379F" w14:textId="77777777" w:rsidR="000730E1" w:rsidRPr="00346A08" w:rsidRDefault="000730E1" w:rsidP="000730E1">
    <w:pPr>
      <w:pStyle w:val="Header"/>
      <w:jc w:val="center"/>
      <w:rPr>
        <w:rFonts w:ascii="Times New Roman" w:hAnsi="Times New Roman" w:cs="Times New Roman"/>
        <w:color w:val="00003C"/>
        <w:sz w:val="40"/>
        <w:szCs w:val="40"/>
      </w:rPr>
    </w:pPr>
    <w:r w:rsidRPr="00346A08">
      <w:rPr>
        <w:rFonts w:ascii="Times New Roman" w:hAnsi="Times New Roman" w:cs="Times New Roman"/>
        <w:noProof/>
        <w:color w:val="00003C"/>
        <w:sz w:val="40"/>
        <w:szCs w:val="40"/>
        <w:lang w:eastAsia="en-GB"/>
      </w:rPr>
      <w:t>MAIDWELL HALL</w:t>
    </w:r>
  </w:p>
  <w:p w14:paraId="69E3F112" w14:textId="77777777" w:rsidR="000730E1" w:rsidRDefault="00073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3B2D613C"/>
    <w:multiLevelType w:val="hybridMultilevel"/>
    <w:tmpl w:val="7F38139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55E17081"/>
    <w:multiLevelType w:val="hybridMultilevel"/>
    <w:tmpl w:val="C1AC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32C94"/>
    <w:multiLevelType w:val="hybridMultilevel"/>
    <w:tmpl w:val="B3A65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9382002">
    <w:abstractNumId w:val="0"/>
  </w:num>
  <w:num w:numId="2" w16cid:durableId="1559436842">
    <w:abstractNumId w:val="2"/>
  </w:num>
  <w:num w:numId="3" w16cid:durableId="1526360767">
    <w:abstractNumId w:val="3"/>
  </w:num>
  <w:num w:numId="4" w16cid:durableId="69141810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58"/>
    <w:rsid w:val="0001310A"/>
    <w:rsid w:val="00016904"/>
    <w:rsid w:val="00031F3B"/>
    <w:rsid w:val="00041DE8"/>
    <w:rsid w:val="00056B13"/>
    <w:rsid w:val="000624C2"/>
    <w:rsid w:val="000730E1"/>
    <w:rsid w:val="000776CE"/>
    <w:rsid w:val="00077D8A"/>
    <w:rsid w:val="00096E30"/>
    <w:rsid w:val="000A5349"/>
    <w:rsid w:val="000B5255"/>
    <w:rsid w:val="000B556C"/>
    <w:rsid w:val="000D3EEF"/>
    <w:rsid w:val="000E01CC"/>
    <w:rsid w:val="000E3CF8"/>
    <w:rsid w:val="000F0FF1"/>
    <w:rsid w:val="001113F7"/>
    <w:rsid w:val="00114D0A"/>
    <w:rsid w:val="00120AF1"/>
    <w:rsid w:val="00130DB0"/>
    <w:rsid w:val="001714AB"/>
    <w:rsid w:val="00186AAA"/>
    <w:rsid w:val="001913D7"/>
    <w:rsid w:val="001A23C6"/>
    <w:rsid w:val="001C1C3A"/>
    <w:rsid w:val="001C2341"/>
    <w:rsid w:val="001C4691"/>
    <w:rsid w:val="001D3609"/>
    <w:rsid w:val="001F0BF0"/>
    <w:rsid w:val="001F2D53"/>
    <w:rsid w:val="00200A78"/>
    <w:rsid w:val="00200AD8"/>
    <w:rsid w:val="00201FE2"/>
    <w:rsid w:val="002119C4"/>
    <w:rsid w:val="00211A70"/>
    <w:rsid w:val="00212EEC"/>
    <w:rsid w:val="00215072"/>
    <w:rsid w:val="00216293"/>
    <w:rsid w:val="00216F01"/>
    <w:rsid w:val="002316A9"/>
    <w:rsid w:val="00241906"/>
    <w:rsid w:val="00241B32"/>
    <w:rsid w:val="00252B59"/>
    <w:rsid w:val="00267696"/>
    <w:rsid w:val="00275F4A"/>
    <w:rsid w:val="0028629B"/>
    <w:rsid w:val="002A16B0"/>
    <w:rsid w:val="002B37FE"/>
    <w:rsid w:val="002C6253"/>
    <w:rsid w:val="002D0CEB"/>
    <w:rsid w:val="002D0D0B"/>
    <w:rsid w:val="002D19E3"/>
    <w:rsid w:val="002D48F2"/>
    <w:rsid w:val="002E36A5"/>
    <w:rsid w:val="002E3DCB"/>
    <w:rsid w:val="002F1EAE"/>
    <w:rsid w:val="003234B9"/>
    <w:rsid w:val="00325395"/>
    <w:rsid w:val="00327997"/>
    <w:rsid w:val="003339C0"/>
    <w:rsid w:val="0033528A"/>
    <w:rsid w:val="003423C6"/>
    <w:rsid w:val="00343CE5"/>
    <w:rsid w:val="00346A08"/>
    <w:rsid w:val="003505B1"/>
    <w:rsid w:val="00353049"/>
    <w:rsid w:val="00354895"/>
    <w:rsid w:val="00357731"/>
    <w:rsid w:val="003657BA"/>
    <w:rsid w:val="003A5DC6"/>
    <w:rsid w:val="003A7722"/>
    <w:rsid w:val="003D0497"/>
    <w:rsid w:val="003D15FC"/>
    <w:rsid w:val="003E5E5D"/>
    <w:rsid w:val="003E6D65"/>
    <w:rsid w:val="003F629F"/>
    <w:rsid w:val="004035AA"/>
    <w:rsid w:val="00403FAF"/>
    <w:rsid w:val="0041245D"/>
    <w:rsid w:val="00413847"/>
    <w:rsid w:val="00420877"/>
    <w:rsid w:val="0043383F"/>
    <w:rsid w:val="0045590A"/>
    <w:rsid w:val="00455ED3"/>
    <w:rsid w:val="0047525D"/>
    <w:rsid w:val="00491205"/>
    <w:rsid w:val="00492372"/>
    <w:rsid w:val="00497983"/>
    <w:rsid w:val="004B09C5"/>
    <w:rsid w:val="004B2F53"/>
    <w:rsid w:val="004C4862"/>
    <w:rsid w:val="004D4E82"/>
    <w:rsid w:val="004E02A3"/>
    <w:rsid w:val="004F36A1"/>
    <w:rsid w:val="005046B2"/>
    <w:rsid w:val="00510781"/>
    <w:rsid w:val="00512B07"/>
    <w:rsid w:val="00520432"/>
    <w:rsid w:val="005232BA"/>
    <w:rsid w:val="005234A2"/>
    <w:rsid w:val="0053031E"/>
    <w:rsid w:val="00533AF2"/>
    <w:rsid w:val="00544994"/>
    <w:rsid w:val="00552733"/>
    <w:rsid w:val="00555AC2"/>
    <w:rsid w:val="00563070"/>
    <w:rsid w:val="00567C70"/>
    <w:rsid w:val="00591300"/>
    <w:rsid w:val="00596849"/>
    <w:rsid w:val="005A3322"/>
    <w:rsid w:val="005A3C88"/>
    <w:rsid w:val="005A577B"/>
    <w:rsid w:val="005B04FC"/>
    <w:rsid w:val="005D2B94"/>
    <w:rsid w:val="005E4526"/>
    <w:rsid w:val="00604AFB"/>
    <w:rsid w:val="00613F82"/>
    <w:rsid w:val="006208BF"/>
    <w:rsid w:val="00621773"/>
    <w:rsid w:val="00624FC1"/>
    <w:rsid w:val="00627CB8"/>
    <w:rsid w:val="006370A8"/>
    <w:rsid w:val="00642E36"/>
    <w:rsid w:val="00645418"/>
    <w:rsid w:val="0065077B"/>
    <w:rsid w:val="006576D4"/>
    <w:rsid w:val="006743BF"/>
    <w:rsid w:val="00683A18"/>
    <w:rsid w:val="00684A38"/>
    <w:rsid w:val="0069067F"/>
    <w:rsid w:val="0069192E"/>
    <w:rsid w:val="0069598F"/>
    <w:rsid w:val="00696FCC"/>
    <w:rsid w:val="006A3955"/>
    <w:rsid w:val="006B14C6"/>
    <w:rsid w:val="006D7EF8"/>
    <w:rsid w:val="00715334"/>
    <w:rsid w:val="00774F5C"/>
    <w:rsid w:val="007845DB"/>
    <w:rsid w:val="00785999"/>
    <w:rsid w:val="0078634E"/>
    <w:rsid w:val="007957D1"/>
    <w:rsid w:val="007A10DC"/>
    <w:rsid w:val="007B632C"/>
    <w:rsid w:val="007C2EC0"/>
    <w:rsid w:val="007C4C61"/>
    <w:rsid w:val="007C52F0"/>
    <w:rsid w:val="007E3C91"/>
    <w:rsid w:val="007F1161"/>
    <w:rsid w:val="007F2454"/>
    <w:rsid w:val="008018C9"/>
    <w:rsid w:val="00816004"/>
    <w:rsid w:val="0082481F"/>
    <w:rsid w:val="00840133"/>
    <w:rsid w:val="0084364D"/>
    <w:rsid w:val="008726B6"/>
    <w:rsid w:val="00875743"/>
    <w:rsid w:val="00883058"/>
    <w:rsid w:val="008A7896"/>
    <w:rsid w:val="008B3C51"/>
    <w:rsid w:val="008B7770"/>
    <w:rsid w:val="008C05B1"/>
    <w:rsid w:val="008C45A4"/>
    <w:rsid w:val="008C5352"/>
    <w:rsid w:val="008D1247"/>
    <w:rsid w:val="008E0981"/>
    <w:rsid w:val="008E2EBA"/>
    <w:rsid w:val="008E623A"/>
    <w:rsid w:val="008F6A3F"/>
    <w:rsid w:val="00902675"/>
    <w:rsid w:val="00903BE9"/>
    <w:rsid w:val="009111C6"/>
    <w:rsid w:val="00911937"/>
    <w:rsid w:val="00926742"/>
    <w:rsid w:val="00932706"/>
    <w:rsid w:val="009435CC"/>
    <w:rsid w:val="00952770"/>
    <w:rsid w:val="00955DD9"/>
    <w:rsid w:val="009764EF"/>
    <w:rsid w:val="009772A5"/>
    <w:rsid w:val="009975CC"/>
    <w:rsid w:val="009B5D37"/>
    <w:rsid w:val="009C6655"/>
    <w:rsid w:val="009D455F"/>
    <w:rsid w:val="009E2C1B"/>
    <w:rsid w:val="009F009C"/>
    <w:rsid w:val="00A018E8"/>
    <w:rsid w:val="00A020DC"/>
    <w:rsid w:val="00A0757D"/>
    <w:rsid w:val="00A07C91"/>
    <w:rsid w:val="00A110D6"/>
    <w:rsid w:val="00A217E2"/>
    <w:rsid w:val="00A21C57"/>
    <w:rsid w:val="00A22D3B"/>
    <w:rsid w:val="00A26011"/>
    <w:rsid w:val="00A457A6"/>
    <w:rsid w:val="00A8160E"/>
    <w:rsid w:val="00A8188A"/>
    <w:rsid w:val="00A841F4"/>
    <w:rsid w:val="00A95D8E"/>
    <w:rsid w:val="00AA1838"/>
    <w:rsid w:val="00AA19D9"/>
    <w:rsid w:val="00AC5AC5"/>
    <w:rsid w:val="00AC7E6A"/>
    <w:rsid w:val="00AF73C8"/>
    <w:rsid w:val="00B04C04"/>
    <w:rsid w:val="00B061BC"/>
    <w:rsid w:val="00B072F6"/>
    <w:rsid w:val="00B158C7"/>
    <w:rsid w:val="00B2240F"/>
    <w:rsid w:val="00B2737D"/>
    <w:rsid w:val="00B31F5D"/>
    <w:rsid w:val="00B43872"/>
    <w:rsid w:val="00B57988"/>
    <w:rsid w:val="00B632AF"/>
    <w:rsid w:val="00B67DD5"/>
    <w:rsid w:val="00B7467A"/>
    <w:rsid w:val="00B94074"/>
    <w:rsid w:val="00BA3F2A"/>
    <w:rsid w:val="00BB5372"/>
    <w:rsid w:val="00BC525B"/>
    <w:rsid w:val="00BD3627"/>
    <w:rsid w:val="00BD6A5B"/>
    <w:rsid w:val="00BD7058"/>
    <w:rsid w:val="00BE19EA"/>
    <w:rsid w:val="00BE428A"/>
    <w:rsid w:val="00BE7752"/>
    <w:rsid w:val="00C14232"/>
    <w:rsid w:val="00C14837"/>
    <w:rsid w:val="00C30B73"/>
    <w:rsid w:val="00C40EE9"/>
    <w:rsid w:val="00C453BB"/>
    <w:rsid w:val="00C65348"/>
    <w:rsid w:val="00C66A02"/>
    <w:rsid w:val="00C67A6E"/>
    <w:rsid w:val="00C72C86"/>
    <w:rsid w:val="00C90602"/>
    <w:rsid w:val="00CA13D6"/>
    <w:rsid w:val="00CA2C5B"/>
    <w:rsid w:val="00CB2E20"/>
    <w:rsid w:val="00CB35AF"/>
    <w:rsid w:val="00CB3CB0"/>
    <w:rsid w:val="00CB7240"/>
    <w:rsid w:val="00CC1B2E"/>
    <w:rsid w:val="00CC36BA"/>
    <w:rsid w:val="00CD1609"/>
    <w:rsid w:val="00CD5CE9"/>
    <w:rsid w:val="00CE3569"/>
    <w:rsid w:val="00CE59AE"/>
    <w:rsid w:val="00CF0BF9"/>
    <w:rsid w:val="00CF341C"/>
    <w:rsid w:val="00CF4FF0"/>
    <w:rsid w:val="00D015B9"/>
    <w:rsid w:val="00D03B35"/>
    <w:rsid w:val="00D051BF"/>
    <w:rsid w:val="00D1090B"/>
    <w:rsid w:val="00D16DA7"/>
    <w:rsid w:val="00D17186"/>
    <w:rsid w:val="00D21891"/>
    <w:rsid w:val="00D26462"/>
    <w:rsid w:val="00D27CC6"/>
    <w:rsid w:val="00D50439"/>
    <w:rsid w:val="00D51FC8"/>
    <w:rsid w:val="00D52613"/>
    <w:rsid w:val="00D528CF"/>
    <w:rsid w:val="00D55321"/>
    <w:rsid w:val="00D70DBA"/>
    <w:rsid w:val="00D71A73"/>
    <w:rsid w:val="00D76C3C"/>
    <w:rsid w:val="00DA4EDB"/>
    <w:rsid w:val="00DB21AD"/>
    <w:rsid w:val="00DB2291"/>
    <w:rsid w:val="00DD1BF8"/>
    <w:rsid w:val="00E00776"/>
    <w:rsid w:val="00E033A3"/>
    <w:rsid w:val="00E074EE"/>
    <w:rsid w:val="00E17065"/>
    <w:rsid w:val="00E22C67"/>
    <w:rsid w:val="00E32E53"/>
    <w:rsid w:val="00E34753"/>
    <w:rsid w:val="00E34901"/>
    <w:rsid w:val="00E34E5F"/>
    <w:rsid w:val="00E4008C"/>
    <w:rsid w:val="00E560C2"/>
    <w:rsid w:val="00E66CD4"/>
    <w:rsid w:val="00E67CD2"/>
    <w:rsid w:val="00E83A7C"/>
    <w:rsid w:val="00E85E46"/>
    <w:rsid w:val="00EA4DFD"/>
    <w:rsid w:val="00EA6C4B"/>
    <w:rsid w:val="00EA77C5"/>
    <w:rsid w:val="00EB09A3"/>
    <w:rsid w:val="00EB14D8"/>
    <w:rsid w:val="00EB3AAD"/>
    <w:rsid w:val="00EB6346"/>
    <w:rsid w:val="00EB7B62"/>
    <w:rsid w:val="00EC5A82"/>
    <w:rsid w:val="00EE3BB8"/>
    <w:rsid w:val="00EE5455"/>
    <w:rsid w:val="00EF0AFC"/>
    <w:rsid w:val="00F02252"/>
    <w:rsid w:val="00F03F51"/>
    <w:rsid w:val="00F0690A"/>
    <w:rsid w:val="00F13DEA"/>
    <w:rsid w:val="00F26A3F"/>
    <w:rsid w:val="00F307F9"/>
    <w:rsid w:val="00F357C8"/>
    <w:rsid w:val="00F36479"/>
    <w:rsid w:val="00F43303"/>
    <w:rsid w:val="00F544FE"/>
    <w:rsid w:val="00F57A1C"/>
    <w:rsid w:val="00F67353"/>
    <w:rsid w:val="00F91EA5"/>
    <w:rsid w:val="00F95F98"/>
    <w:rsid w:val="00F9774C"/>
    <w:rsid w:val="00FB4776"/>
    <w:rsid w:val="00FB511C"/>
    <w:rsid w:val="00FC4650"/>
    <w:rsid w:val="00FD1B62"/>
    <w:rsid w:val="00FE29D3"/>
    <w:rsid w:val="00FF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7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NoSpacing"/>
    <w:qFormat/>
    <w:rsid w:val="002E36A5"/>
    <w:rPr>
      <w:sz w:val="24"/>
    </w:rPr>
  </w:style>
  <w:style w:type="paragraph" w:styleId="Heading1">
    <w:name w:val="heading 1"/>
    <w:basedOn w:val="Normal"/>
    <w:next w:val="Normal"/>
    <w:link w:val="Heading1Char"/>
    <w:uiPriority w:val="9"/>
    <w:qFormat/>
    <w:rsid w:val="009B5D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5D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731"/>
    <w:pPr>
      <w:keepNext/>
      <w:keepLines/>
      <w:numPr>
        <w:ilvl w:val="2"/>
        <w:numId w:val="1"/>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7731"/>
    <w:pPr>
      <w:keepNext/>
      <w:keepLines/>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33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15334"/>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sz w:val="24"/>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sz w:val="24"/>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pPr>
      <w:spacing w:before="120"/>
    </w:pPr>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sz w:val="20"/>
      <w:szCs w:val="20"/>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sz w:val="20"/>
      <w:szCs w:val="20"/>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sz w:val="20"/>
      <w:szCs w:val="20"/>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uiPriority w:val="1"/>
    <w:qFormat/>
    <w:rsid w:val="007C52F0"/>
  </w:style>
  <w:style w:type="paragraph" w:customStyle="1" w:styleId="SpacedNormal">
    <w:name w:val="Spaced Normal"/>
    <w:basedOn w:val="NoSpacing"/>
    <w:qFormat/>
    <w:rsid w:val="007C52F0"/>
    <w:pPr>
      <w:spacing w:after="200" w:line="276" w:lineRule="auto"/>
    </w:pPr>
  </w:style>
  <w:style w:type="table" w:styleId="TableGrid">
    <w:name w:val="Table Grid"/>
    <w:basedOn w:val="TableNormal"/>
    <w:uiPriority w:val="59"/>
    <w:rsid w:val="00EC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36479"/>
    <w:pPr>
      <w:tabs>
        <w:tab w:val="center" w:pos="4513"/>
        <w:tab w:val="right" w:pos="9026"/>
      </w:tabs>
    </w:pPr>
  </w:style>
  <w:style w:type="character" w:customStyle="1" w:styleId="HeaderChar">
    <w:name w:val="Header Char"/>
    <w:basedOn w:val="DefaultParagraphFont"/>
    <w:link w:val="Header"/>
    <w:rsid w:val="00F36479"/>
    <w:rPr>
      <w:sz w:val="24"/>
    </w:rPr>
  </w:style>
  <w:style w:type="paragraph" w:styleId="Footer">
    <w:name w:val="footer"/>
    <w:basedOn w:val="Normal"/>
    <w:link w:val="FooterChar"/>
    <w:uiPriority w:val="99"/>
    <w:unhideWhenUsed/>
    <w:rsid w:val="00F36479"/>
    <w:pPr>
      <w:tabs>
        <w:tab w:val="center" w:pos="4513"/>
        <w:tab w:val="right" w:pos="9026"/>
      </w:tabs>
    </w:pPr>
  </w:style>
  <w:style w:type="character" w:customStyle="1" w:styleId="FooterChar">
    <w:name w:val="Footer Char"/>
    <w:basedOn w:val="DefaultParagraphFont"/>
    <w:link w:val="Footer"/>
    <w:uiPriority w:val="99"/>
    <w:rsid w:val="00F36479"/>
    <w:rPr>
      <w:sz w:val="24"/>
    </w:rPr>
  </w:style>
  <w:style w:type="paragraph" w:styleId="ListParagraph">
    <w:name w:val="List Paragraph"/>
    <w:aliases w:val="Numbered Point"/>
    <w:basedOn w:val="Normal"/>
    <w:link w:val="ListParagraphChar"/>
    <w:uiPriority w:val="34"/>
    <w:qFormat/>
    <w:rsid w:val="00200AD8"/>
    <w:pPr>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Numbered Point Char"/>
    <w:basedOn w:val="DefaultParagraphFont"/>
    <w:link w:val="ListParagraph"/>
    <w:uiPriority w:val="34"/>
    <w:rsid w:val="004035AA"/>
    <w:rPr>
      <w:rFonts w:ascii="Times New Roman" w:eastAsia="Times New Roman" w:hAnsi="Times New Roman" w:cs="Times New Roman"/>
      <w:sz w:val="20"/>
      <w:szCs w:val="20"/>
    </w:rPr>
  </w:style>
  <w:style w:type="paragraph" w:styleId="BodyTextIndent2">
    <w:name w:val="Body Text Indent 2"/>
    <w:basedOn w:val="Normal"/>
    <w:link w:val="BodyTextIndent2Char"/>
    <w:rsid w:val="004035AA"/>
    <w:pPr>
      <w:spacing w:after="120" w:line="480" w:lineRule="auto"/>
      <w:ind w:left="283"/>
    </w:pPr>
    <w:rPr>
      <w:rFonts w:ascii="Garamond" w:eastAsia="Times New Roman" w:hAnsi="Garamond" w:cs="Times New Roman"/>
      <w:szCs w:val="20"/>
      <w:lang w:eastAsia="en-GB"/>
    </w:rPr>
  </w:style>
  <w:style w:type="character" w:customStyle="1" w:styleId="BodyTextIndent2Char">
    <w:name w:val="Body Text Indent 2 Char"/>
    <w:basedOn w:val="DefaultParagraphFont"/>
    <w:link w:val="BodyTextIndent2"/>
    <w:rsid w:val="004035AA"/>
    <w:rPr>
      <w:rFonts w:ascii="Garamond" w:eastAsia="Times New Roman" w:hAnsi="Garamond" w:cs="Times New Roman"/>
      <w:sz w:val="24"/>
      <w:szCs w:val="20"/>
      <w:lang w:eastAsia="en-GB"/>
    </w:rPr>
  </w:style>
  <w:style w:type="paragraph" w:styleId="BodyText">
    <w:name w:val="Body Text"/>
    <w:basedOn w:val="Normal"/>
    <w:link w:val="BodyTextChar"/>
    <w:uiPriority w:val="99"/>
    <w:semiHidden/>
    <w:unhideWhenUsed/>
    <w:rsid w:val="00785999"/>
    <w:pPr>
      <w:spacing w:after="120"/>
    </w:pPr>
  </w:style>
  <w:style w:type="character" w:customStyle="1" w:styleId="BodyTextChar">
    <w:name w:val="Body Text Char"/>
    <w:basedOn w:val="DefaultParagraphFont"/>
    <w:link w:val="BodyText"/>
    <w:uiPriority w:val="99"/>
    <w:semiHidden/>
    <w:rsid w:val="007859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897">
      <w:bodyDiv w:val="1"/>
      <w:marLeft w:val="0"/>
      <w:marRight w:val="0"/>
      <w:marTop w:val="0"/>
      <w:marBottom w:val="0"/>
      <w:divBdr>
        <w:top w:val="none" w:sz="0" w:space="0" w:color="auto"/>
        <w:left w:val="none" w:sz="0" w:space="0" w:color="auto"/>
        <w:bottom w:val="none" w:sz="0" w:space="0" w:color="auto"/>
        <w:right w:val="none" w:sz="0" w:space="0" w:color="auto"/>
      </w:divBdr>
    </w:div>
    <w:div w:id="241572891">
      <w:bodyDiv w:val="1"/>
      <w:marLeft w:val="0"/>
      <w:marRight w:val="0"/>
      <w:marTop w:val="0"/>
      <w:marBottom w:val="0"/>
      <w:divBdr>
        <w:top w:val="none" w:sz="0" w:space="0" w:color="auto"/>
        <w:left w:val="none" w:sz="0" w:space="0" w:color="auto"/>
        <w:bottom w:val="none" w:sz="0" w:space="0" w:color="auto"/>
        <w:right w:val="none" w:sz="0" w:space="0" w:color="auto"/>
      </w:divBdr>
    </w:div>
    <w:div w:id="588082503">
      <w:bodyDiv w:val="1"/>
      <w:marLeft w:val="0"/>
      <w:marRight w:val="0"/>
      <w:marTop w:val="0"/>
      <w:marBottom w:val="0"/>
      <w:divBdr>
        <w:top w:val="none" w:sz="0" w:space="0" w:color="auto"/>
        <w:left w:val="none" w:sz="0" w:space="0" w:color="auto"/>
        <w:bottom w:val="none" w:sz="0" w:space="0" w:color="auto"/>
        <w:right w:val="none" w:sz="0" w:space="0" w:color="auto"/>
      </w:divBdr>
    </w:div>
    <w:div w:id="1025252625">
      <w:bodyDiv w:val="1"/>
      <w:marLeft w:val="0"/>
      <w:marRight w:val="0"/>
      <w:marTop w:val="0"/>
      <w:marBottom w:val="0"/>
      <w:divBdr>
        <w:top w:val="none" w:sz="0" w:space="0" w:color="auto"/>
        <w:left w:val="none" w:sz="0" w:space="0" w:color="auto"/>
        <w:bottom w:val="none" w:sz="0" w:space="0" w:color="auto"/>
        <w:right w:val="none" w:sz="0" w:space="0" w:color="auto"/>
      </w:divBdr>
    </w:div>
    <w:div w:id="1734236331">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0E1AFD9F35F4D9DBF799AAF8E0DC4" ma:contentTypeVersion="13" ma:contentTypeDescription="Create a new document." ma:contentTypeScope="" ma:versionID="49c8858b1560e03d0f8d6074ae2eddd9">
  <xsd:schema xmlns:xsd="http://www.w3.org/2001/XMLSchema" xmlns:xs="http://www.w3.org/2001/XMLSchema" xmlns:p="http://schemas.microsoft.com/office/2006/metadata/properties" xmlns:ns2="c9fa873a-d36d-462f-b395-e856c0711822" xmlns:ns3="9d61afa2-bd63-40c5-bb84-4448393a1f5e" targetNamespace="http://schemas.microsoft.com/office/2006/metadata/properties" ma:root="true" ma:fieldsID="6a8f7d93b5079b98dc84b285c288f3bc" ns2:_="" ns3:_="">
    <xsd:import namespace="c9fa873a-d36d-462f-b395-e856c0711822"/>
    <xsd:import namespace="9d61afa2-bd63-40c5-bb84-4448393a1f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a873a-d36d-462f-b395-e856c0711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375fdf-254f-4df6-9090-a3401f2db56a"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1afa2-bd63-40c5-bb84-4448393a1f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6760ea-2c92-4228-9e4c-e03f858f8681}" ma:internalName="TaxCatchAll" ma:showField="CatchAllData" ma:web="9d61afa2-bd63-40c5-bb84-4448393a1f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fa873a-d36d-462f-b395-e856c0711822">
      <Terms xmlns="http://schemas.microsoft.com/office/infopath/2007/PartnerControls"/>
    </lcf76f155ced4ddcb4097134ff3c332f>
    <TaxCatchAll xmlns="9d61afa2-bd63-40c5-bb84-4448393a1f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A9E56-D860-4FDF-904E-1D483DEF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a873a-d36d-462f-b395-e856c0711822"/>
    <ds:schemaRef ds:uri="9d61afa2-bd63-40c5-bb84-4448393a1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EFD30-7373-4920-9A70-AC8C2FD6EAC7}">
  <ds:schemaRefs>
    <ds:schemaRef ds:uri="http://schemas.microsoft.com/office/2006/metadata/properties"/>
    <ds:schemaRef ds:uri="http://schemas.microsoft.com/office/infopath/2007/PartnerControls"/>
    <ds:schemaRef ds:uri="c9fa873a-d36d-462f-b395-e856c0711822"/>
    <ds:schemaRef ds:uri="9d61afa2-bd63-40c5-bb84-4448393a1f5e"/>
  </ds:schemaRefs>
</ds:datastoreItem>
</file>

<file path=customXml/itemProps3.xml><?xml version="1.0" encoding="utf-8"?>
<ds:datastoreItem xmlns:ds="http://schemas.openxmlformats.org/officeDocument/2006/customXml" ds:itemID="{6BFFF28A-6DE0-4330-8418-FD4A4C02E8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uppingham.co.uk</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 Maloney</dc:creator>
  <cp:lastModifiedBy>Elmore C.R.</cp:lastModifiedBy>
  <cp:revision>5</cp:revision>
  <cp:lastPrinted>2016-10-12T13:16:00Z</cp:lastPrinted>
  <dcterms:created xsi:type="dcterms:W3CDTF">2022-12-13T15:24:00Z</dcterms:created>
  <dcterms:modified xsi:type="dcterms:W3CDTF">2023-03-30T15:31:00Z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0x0101001220E1AFD9F35F4D9DBF799AAF8E0DC4</vt:lpwstr>
  </property>
</Properties>
</file>