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089" w14:textId="739235AE" w:rsidR="00AB7369" w:rsidRDefault="003B0524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  <w:r w:rsidRPr="003B052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2254D9" wp14:editId="233A502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286000" cy="114300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C309F7" w14:textId="77777777" w:rsidR="00AB7369" w:rsidRDefault="00AB7369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2D0A570B" w14:textId="77777777" w:rsidR="001C1993" w:rsidRDefault="001C1993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7EA45569" w14:textId="77777777" w:rsidR="001C1993" w:rsidRDefault="001C1993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6528FD64" w14:textId="77777777" w:rsidR="001C1993" w:rsidRDefault="001C1993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0D721DA4" w14:textId="77777777" w:rsidR="001C1993" w:rsidRDefault="001C1993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73F9DA2A" w14:textId="77777777" w:rsidR="001C1993" w:rsidRDefault="001C1993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356CF752" w14:textId="77777777" w:rsidR="003B0524" w:rsidRDefault="003B0524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6AEB614F" w14:textId="3B1C2FF4" w:rsidR="00F33BF9" w:rsidRPr="008E431E" w:rsidRDefault="002A35B3" w:rsidP="00F33BF9">
      <w:pPr>
        <w:ind w:right="515"/>
        <w:rPr>
          <w:rFonts w:ascii="Arial" w:hAnsi="Arial" w:cs="Arial"/>
          <w:b/>
          <w:bCs/>
          <w:sz w:val="22"/>
          <w:szCs w:val="22"/>
        </w:rPr>
      </w:pPr>
      <w:r w:rsidRPr="008E431E">
        <w:rPr>
          <w:rFonts w:ascii="Arial" w:hAnsi="Arial" w:cs="Arial"/>
          <w:b/>
          <w:bCs/>
          <w:sz w:val="22"/>
          <w:szCs w:val="22"/>
        </w:rPr>
        <w:t>Visiting Music Teacher – Flute</w:t>
      </w:r>
    </w:p>
    <w:p w14:paraId="1AF8E57A" w14:textId="77777777" w:rsidR="002A35B3" w:rsidRPr="008E431E" w:rsidRDefault="002A35B3" w:rsidP="00F33BF9">
      <w:pPr>
        <w:ind w:right="515"/>
        <w:rPr>
          <w:rFonts w:ascii="Arial" w:hAnsi="Arial" w:cs="Arial"/>
          <w:b/>
          <w:bCs/>
          <w:sz w:val="21"/>
          <w:szCs w:val="21"/>
        </w:rPr>
      </w:pPr>
    </w:p>
    <w:p w14:paraId="19944657" w14:textId="77777777" w:rsidR="00B70F21" w:rsidRPr="008E431E" w:rsidRDefault="00B70F21" w:rsidP="00B70F21">
      <w:pPr>
        <w:ind w:right="515"/>
        <w:rPr>
          <w:rFonts w:ascii="Arial" w:hAnsi="Arial" w:cs="Arial"/>
          <w:sz w:val="22"/>
          <w:szCs w:val="22"/>
        </w:rPr>
      </w:pPr>
      <w:r w:rsidRPr="008E431E">
        <w:rPr>
          <w:rFonts w:ascii="Arial" w:hAnsi="Arial" w:cs="Arial"/>
          <w:b/>
          <w:bCs/>
          <w:sz w:val="22"/>
          <w:szCs w:val="22"/>
        </w:rPr>
        <w:t xml:space="preserve">Contract: </w:t>
      </w:r>
      <w:r w:rsidRPr="008E431E">
        <w:rPr>
          <w:rFonts w:ascii="Arial" w:hAnsi="Arial" w:cs="Arial"/>
          <w:sz w:val="22"/>
          <w:szCs w:val="22"/>
        </w:rPr>
        <w:t>Permanent</w:t>
      </w:r>
    </w:p>
    <w:p w14:paraId="685B2768" w14:textId="6B852C16" w:rsidR="00B70F21" w:rsidRPr="008E431E" w:rsidRDefault="00B70F21" w:rsidP="00B70F21">
      <w:pPr>
        <w:ind w:right="515"/>
        <w:rPr>
          <w:rFonts w:ascii="Arial" w:hAnsi="Arial" w:cs="Arial"/>
          <w:sz w:val="22"/>
          <w:szCs w:val="22"/>
        </w:rPr>
      </w:pPr>
      <w:r w:rsidRPr="008E431E">
        <w:rPr>
          <w:rFonts w:ascii="Arial" w:hAnsi="Arial" w:cs="Arial"/>
          <w:b/>
          <w:bCs/>
          <w:sz w:val="22"/>
          <w:szCs w:val="22"/>
        </w:rPr>
        <w:t>Hours:</w:t>
      </w:r>
      <w:r w:rsidRPr="008E431E">
        <w:rPr>
          <w:rFonts w:ascii="Arial" w:hAnsi="Arial" w:cs="Arial"/>
          <w:sz w:val="22"/>
          <w:szCs w:val="22"/>
        </w:rPr>
        <w:t xml:space="preserve"> </w:t>
      </w:r>
      <w:r w:rsidR="00F36E18" w:rsidRPr="008E431E">
        <w:rPr>
          <w:rFonts w:ascii="Arial" w:hAnsi="Arial" w:cs="Arial"/>
          <w:sz w:val="22"/>
          <w:szCs w:val="22"/>
        </w:rPr>
        <w:t>Part time, d</w:t>
      </w:r>
      <w:r w:rsidR="00284FA5" w:rsidRPr="008E431E">
        <w:rPr>
          <w:rFonts w:ascii="Arial" w:hAnsi="Arial" w:cs="Arial"/>
          <w:sz w:val="22"/>
          <w:szCs w:val="22"/>
        </w:rPr>
        <w:t>ependent on the number of pupils requiring lessons</w:t>
      </w:r>
    </w:p>
    <w:p w14:paraId="09196E89" w14:textId="148B07EF" w:rsidR="00B2224B" w:rsidRPr="008E431E" w:rsidRDefault="00B70F21" w:rsidP="00253E9B">
      <w:pPr>
        <w:ind w:right="515"/>
        <w:rPr>
          <w:rFonts w:ascii="Arial" w:hAnsi="Arial" w:cs="Arial"/>
          <w:sz w:val="22"/>
          <w:szCs w:val="22"/>
        </w:rPr>
      </w:pPr>
      <w:r w:rsidRPr="008E431E">
        <w:rPr>
          <w:rFonts w:ascii="Arial" w:hAnsi="Arial" w:cs="Arial"/>
          <w:b/>
          <w:bCs/>
          <w:sz w:val="22"/>
          <w:szCs w:val="22"/>
        </w:rPr>
        <w:t>Salary:</w:t>
      </w:r>
      <w:r w:rsidRPr="008E431E">
        <w:rPr>
          <w:rFonts w:ascii="Arial" w:hAnsi="Arial" w:cs="Arial"/>
          <w:sz w:val="22"/>
          <w:szCs w:val="22"/>
        </w:rPr>
        <w:t xml:space="preserve"> </w:t>
      </w:r>
      <w:r w:rsidR="00B2224B" w:rsidRPr="008E431E">
        <w:rPr>
          <w:rFonts w:ascii="Arial" w:hAnsi="Arial" w:cs="Arial"/>
          <w:sz w:val="22"/>
          <w:szCs w:val="22"/>
        </w:rPr>
        <w:t>Competitive Salary</w:t>
      </w:r>
    </w:p>
    <w:p w14:paraId="2EA0C344" w14:textId="77777777" w:rsidR="0099386D" w:rsidRPr="0099386D" w:rsidRDefault="0099386D" w:rsidP="00253E9B">
      <w:pPr>
        <w:ind w:right="515"/>
        <w:rPr>
          <w:rFonts w:ascii="Arial" w:hAnsi="Arial" w:cs="Arial"/>
        </w:rPr>
      </w:pPr>
    </w:p>
    <w:p w14:paraId="61210283" w14:textId="41E74B59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Uppingham School has an exciting opportunity for an experienced </w:t>
      </w:r>
      <w:r w:rsidR="00050805">
        <w:rPr>
          <w:rFonts w:ascii="Arial" w:hAnsi="Arial" w:cs="Arial"/>
          <w:sz w:val="22"/>
          <w:szCs w:val="22"/>
        </w:rPr>
        <w:t xml:space="preserve">flute </w:t>
      </w:r>
      <w:r w:rsidRPr="0099386D">
        <w:rPr>
          <w:rFonts w:ascii="Arial" w:hAnsi="Arial" w:cs="Arial"/>
          <w:sz w:val="22"/>
          <w:szCs w:val="22"/>
        </w:rPr>
        <w:t>teacher to join our excellent musical team.</w:t>
      </w:r>
    </w:p>
    <w:p w14:paraId="4A6A513A" w14:textId="77777777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</w:p>
    <w:p w14:paraId="6BBAFEA7" w14:textId="38C07702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As a Visiting </w:t>
      </w:r>
      <w:r w:rsidR="00050805">
        <w:rPr>
          <w:rFonts w:ascii="Arial" w:hAnsi="Arial" w:cs="Arial"/>
          <w:sz w:val="22"/>
          <w:szCs w:val="22"/>
        </w:rPr>
        <w:t>Flute</w:t>
      </w:r>
      <w:r w:rsidRPr="0099386D">
        <w:rPr>
          <w:rFonts w:ascii="Arial" w:hAnsi="Arial" w:cs="Arial"/>
          <w:sz w:val="22"/>
          <w:szCs w:val="22"/>
        </w:rPr>
        <w:t xml:space="preserve"> Teacher, you will teach students of all levels and abilities in an array of styles, preparing students for graded examinations, GCSE and A </w:t>
      </w:r>
      <w:proofErr w:type="gramStart"/>
      <w:r w:rsidRPr="0099386D">
        <w:rPr>
          <w:rFonts w:ascii="Arial" w:hAnsi="Arial" w:cs="Arial"/>
          <w:sz w:val="22"/>
          <w:szCs w:val="22"/>
        </w:rPr>
        <w:t>Level performances</w:t>
      </w:r>
      <w:proofErr w:type="gramEnd"/>
      <w:r w:rsidRPr="0099386D">
        <w:rPr>
          <w:rFonts w:ascii="Arial" w:hAnsi="Arial" w:cs="Arial"/>
          <w:sz w:val="22"/>
          <w:szCs w:val="22"/>
        </w:rPr>
        <w:t xml:space="preserve"> a</w:t>
      </w:r>
      <w:r w:rsidR="003A37A6">
        <w:rPr>
          <w:rFonts w:ascii="Arial" w:hAnsi="Arial" w:cs="Arial"/>
          <w:sz w:val="22"/>
          <w:szCs w:val="22"/>
        </w:rPr>
        <w:t>s well as</w:t>
      </w:r>
      <w:r w:rsidRPr="0099386D">
        <w:rPr>
          <w:rFonts w:ascii="Arial" w:hAnsi="Arial" w:cs="Arial"/>
          <w:sz w:val="22"/>
          <w:szCs w:val="22"/>
        </w:rPr>
        <w:t xml:space="preserve"> participation in events such as workshops, masterclasses and school concerts. </w:t>
      </w:r>
    </w:p>
    <w:p w14:paraId="7FC82BAC" w14:textId="77777777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</w:p>
    <w:p w14:paraId="3D4071FA" w14:textId="7B7C9A58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With a proud musical heritage </w:t>
      </w:r>
      <w:r w:rsidR="00631627">
        <w:rPr>
          <w:rFonts w:ascii="Arial" w:hAnsi="Arial" w:cs="Arial"/>
          <w:sz w:val="22"/>
          <w:szCs w:val="22"/>
        </w:rPr>
        <w:t>dating</w:t>
      </w:r>
      <w:r w:rsidRPr="0099386D">
        <w:rPr>
          <w:rFonts w:ascii="Arial" w:hAnsi="Arial" w:cs="Arial"/>
          <w:sz w:val="22"/>
          <w:szCs w:val="22"/>
        </w:rPr>
        <w:t xml:space="preserve"> back to 1865, music plays a fundamental role in the life of the </w:t>
      </w:r>
      <w:proofErr w:type="gramStart"/>
      <w:r w:rsidRPr="0099386D">
        <w:rPr>
          <w:rFonts w:ascii="Arial" w:hAnsi="Arial" w:cs="Arial"/>
          <w:sz w:val="22"/>
          <w:szCs w:val="22"/>
        </w:rPr>
        <w:t>School</w:t>
      </w:r>
      <w:proofErr w:type="gramEnd"/>
      <w:r w:rsidRPr="0099386D">
        <w:rPr>
          <w:rFonts w:ascii="Arial" w:hAnsi="Arial" w:cs="Arial"/>
          <w:sz w:val="22"/>
          <w:szCs w:val="22"/>
        </w:rPr>
        <w:t>. The music department has a long-held reputation for excellence, boasting first class facilities, including three bespoke music schools and a team of 46 Visiting Music Teachers and five faculty Heads.</w:t>
      </w:r>
    </w:p>
    <w:p w14:paraId="6C614D79" w14:textId="77777777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</w:p>
    <w:p w14:paraId="6BE60A00" w14:textId="7ACD0271" w:rsidR="0099386D" w:rsidRPr="0099386D" w:rsidRDefault="0099386D" w:rsidP="0099386D">
      <w:pPr>
        <w:ind w:right="515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With demonstrable experience as a professional performer at a high level and an outstanding track record of instrumental teaching of different ages and abilities, we are looking for a personable, inspiring and supportive musician, who can motivate and engage pupils and develop the </w:t>
      </w:r>
      <w:r w:rsidR="00C70613">
        <w:rPr>
          <w:rFonts w:ascii="Arial" w:hAnsi="Arial" w:cs="Arial"/>
          <w:sz w:val="22"/>
          <w:szCs w:val="22"/>
        </w:rPr>
        <w:t>flute</w:t>
      </w:r>
      <w:r w:rsidRPr="0099386D">
        <w:rPr>
          <w:rFonts w:ascii="Arial" w:hAnsi="Arial" w:cs="Arial"/>
          <w:sz w:val="22"/>
          <w:szCs w:val="22"/>
        </w:rPr>
        <w:t xml:space="preserve"> class at Uppingham. </w:t>
      </w:r>
    </w:p>
    <w:p w14:paraId="46BEA4E1" w14:textId="77777777" w:rsidR="002B51D0" w:rsidRPr="0099386D" w:rsidRDefault="002B51D0" w:rsidP="002B51D0">
      <w:pPr>
        <w:ind w:right="515"/>
        <w:rPr>
          <w:rFonts w:ascii="Arial" w:hAnsi="Arial" w:cs="Arial"/>
          <w:sz w:val="22"/>
          <w:szCs w:val="22"/>
        </w:rPr>
      </w:pPr>
    </w:p>
    <w:p w14:paraId="1AC829DA" w14:textId="77777777" w:rsidR="002B51D0" w:rsidRPr="0099386D" w:rsidRDefault="002B51D0" w:rsidP="002B51D0">
      <w:pPr>
        <w:ind w:right="515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In return Uppingham offers a community that values people. We are warm, compassionate, and mutually supportive. This is reflected in our working environment and the benefits we are able to offer: </w:t>
      </w:r>
    </w:p>
    <w:p w14:paraId="7CF035BD" w14:textId="77777777" w:rsidR="002B51D0" w:rsidRPr="0099386D" w:rsidRDefault="002B51D0" w:rsidP="002B51D0">
      <w:pPr>
        <w:ind w:right="515"/>
        <w:rPr>
          <w:rFonts w:ascii="Arial" w:hAnsi="Arial" w:cs="Arial"/>
          <w:sz w:val="22"/>
          <w:szCs w:val="22"/>
        </w:rPr>
      </w:pPr>
    </w:p>
    <w:p w14:paraId="0BFA4912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50% contribution to premiums for School’s private health scheme</w:t>
      </w:r>
    </w:p>
    <w:p w14:paraId="1BD1E5D9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Free membership of dual-use Sports Centre (£25 annual joining fee)</w:t>
      </w:r>
    </w:p>
    <w:p w14:paraId="5E6B730C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Free staff lunches in term-time</w:t>
      </w:r>
    </w:p>
    <w:p w14:paraId="5B297C8F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Free Westfield Healthcare</w:t>
      </w:r>
    </w:p>
    <w:p w14:paraId="619C54B0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School fee discount for children of staff </w:t>
      </w:r>
    </w:p>
    <w:p w14:paraId="4569BC81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Retail, gym, supermarket, cinema, and restaurant discounts </w:t>
      </w:r>
    </w:p>
    <w:p w14:paraId="04716F2B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Cycle to work </w:t>
      </w:r>
      <w:proofErr w:type="gramStart"/>
      <w:r w:rsidRPr="0099386D">
        <w:rPr>
          <w:rFonts w:ascii="Arial" w:hAnsi="Arial" w:cs="Arial"/>
          <w:sz w:val="22"/>
          <w:szCs w:val="22"/>
        </w:rPr>
        <w:t>scheme</w:t>
      </w:r>
      <w:proofErr w:type="gramEnd"/>
    </w:p>
    <w:p w14:paraId="0EC270FB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Employee Assistance Programme</w:t>
      </w:r>
    </w:p>
    <w:p w14:paraId="5475150A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Occupational Health Services</w:t>
      </w:r>
    </w:p>
    <w:p w14:paraId="2AB501E4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>Free annual ‘flu jabs</w:t>
      </w:r>
    </w:p>
    <w:p w14:paraId="7D1658D2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Recognised as a “Disability Confident” </w:t>
      </w:r>
      <w:proofErr w:type="gramStart"/>
      <w:r w:rsidRPr="0099386D">
        <w:rPr>
          <w:rFonts w:ascii="Arial" w:hAnsi="Arial" w:cs="Arial"/>
          <w:sz w:val="22"/>
          <w:szCs w:val="22"/>
        </w:rPr>
        <w:t>employer</w:t>
      </w:r>
      <w:proofErr w:type="gramEnd"/>
    </w:p>
    <w:p w14:paraId="5D5A7E0D" w14:textId="77777777" w:rsidR="002B51D0" w:rsidRPr="0099386D" w:rsidRDefault="002B51D0" w:rsidP="00BF1C8A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9386D">
        <w:rPr>
          <w:rFonts w:ascii="Arial" w:hAnsi="Arial" w:cs="Arial"/>
          <w:sz w:val="22"/>
          <w:szCs w:val="22"/>
        </w:rPr>
        <w:t xml:space="preserve">Recognised as a “Mindful” </w:t>
      </w:r>
      <w:proofErr w:type="gramStart"/>
      <w:r w:rsidRPr="0099386D">
        <w:rPr>
          <w:rFonts w:ascii="Arial" w:hAnsi="Arial" w:cs="Arial"/>
          <w:sz w:val="22"/>
          <w:szCs w:val="22"/>
        </w:rPr>
        <w:t>employer</w:t>
      </w:r>
      <w:proofErr w:type="gramEnd"/>
    </w:p>
    <w:p w14:paraId="73A2AC09" w14:textId="77777777" w:rsidR="002B51D0" w:rsidRPr="0099386D" w:rsidRDefault="002B51D0" w:rsidP="002B51D0">
      <w:pPr>
        <w:ind w:right="515"/>
        <w:rPr>
          <w:rFonts w:ascii="Arial" w:hAnsi="Arial" w:cs="Arial"/>
          <w:b/>
          <w:bCs/>
          <w:sz w:val="22"/>
          <w:szCs w:val="22"/>
        </w:rPr>
      </w:pPr>
      <w:r w:rsidRPr="0099386D">
        <w:rPr>
          <w:rFonts w:ascii="Arial" w:hAnsi="Arial" w:cs="Arial"/>
          <w:b/>
          <w:bCs/>
          <w:sz w:val="22"/>
          <w:szCs w:val="22"/>
        </w:rPr>
        <w:t>For further details on this role and to apply please click the apply button.</w:t>
      </w:r>
    </w:p>
    <w:p w14:paraId="3C03C09C" w14:textId="77777777" w:rsidR="002B51D0" w:rsidRPr="0099386D" w:rsidRDefault="002B51D0" w:rsidP="002B51D0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42AEC404" w14:textId="4D1EFD7C" w:rsidR="002B51D0" w:rsidRPr="0099386D" w:rsidRDefault="002B51D0" w:rsidP="002B51D0">
      <w:pPr>
        <w:ind w:right="515"/>
        <w:rPr>
          <w:rFonts w:ascii="Arial" w:hAnsi="Arial" w:cs="Arial"/>
          <w:b/>
          <w:bCs/>
          <w:sz w:val="22"/>
          <w:szCs w:val="22"/>
        </w:rPr>
      </w:pPr>
      <w:r w:rsidRPr="0099386D">
        <w:rPr>
          <w:rFonts w:ascii="Arial" w:hAnsi="Arial" w:cs="Arial"/>
          <w:b/>
          <w:bCs/>
          <w:sz w:val="22"/>
          <w:szCs w:val="22"/>
        </w:rPr>
        <w:t>Closing date: </w:t>
      </w:r>
      <w:r w:rsidR="000D67D0" w:rsidRPr="0099386D">
        <w:rPr>
          <w:rFonts w:ascii="Arial" w:hAnsi="Arial" w:cs="Arial"/>
          <w:b/>
          <w:bCs/>
          <w:sz w:val="22"/>
          <w:szCs w:val="22"/>
        </w:rPr>
        <w:t>Tues</w:t>
      </w:r>
      <w:r w:rsidRPr="0099386D">
        <w:rPr>
          <w:rFonts w:ascii="Arial" w:hAnsi="Arial" w:cs="Arial"/>
          <w:b/>
          <w:bCs/>
          <w:sz w:val="22"/>
          <w:szCs w:val="22"/>
        </w:rPr>
        <w:t xml:space="preserve">day </w:t>
      </w:r>
      <w:r w:rsidR="000D67D0" w:rsidRPr="0099386D">
        <w:rPr>
          <w:rFonts w:ascii="Arial" w:hAnsi="Arial" w:cs="Arial"/>
          <w:b/>
          <w:bCs/>
          <w:sz w:val="22"/>
          <w:szCs w:val="22"/>
        </w:rPr>
        <w:t>6</w:t>
      </w:r>
      <w:r w:rsidRPr="0099386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9386D">
        <w:rPr>
          <w:rFonts w:ascii="Arial" w:hAnsi="Arial" w:cs="Arial"/>
          <w:b/>
          <w:bCs/>
          <w:sz w:val="22"/>
          <w:szCs w:val="22"/>
        </w:rPr>
        <w:t xml:space="preserve"> June 2023 at 9.00am.</w:t>
      </w:r>
    </w:p>
    <w:p w14:paraId="6809B9DE" w14:textId="77777777" w:rsidR="002B51D0" w:rsidRPr="0099386D" w:rsidRDefault="002B51D0" w:rsidP="002B51D0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45A292E9" w14:textId="5EC6BCF5" w:rsidR="002B51D0" w:rsidRPr="0099386D" w:rsidRDefault="002B51D0" w:rsidP="002B51D0">
      <w:pPr>
        <w:ind w:right="515"/>
        <w:rPr>
          <w:rFonts w:ascii="Arial" w:hAnsi="Arial" w:cs="Arial"/>
          <w:b/>
          <w:bCs/>
          <w:sz w:val="22"/>
          <w:szCs w:val="22"/>
        </w:rPr>
      </w:pPr>
      <w:r w:rsidRPr="0099386D">
        <w:rPr>
          <w:rFonts w:ascii="Arial" w:hAnsi="Arial" w:cs="Arial"/>
          <w:b/>
          <w:bCs/>
          <w:sz w:val="22"/>
          <w:szCs w:val="22"/>
        </w:rPr>
        <w:lastRenderedPageBreak/>
        <w:t xml:space="preserve">Interviews: </w:t>
      </w:r>
      <w:r w:rsidR="000D67D0" w:rsidRPr="0099386D">
        <w:rPr>
          <w:rFonts w:ascii="Arial" w:hAnsi="Arial" w:cs="Arial"/>
          <w:b/>
          <w:bCs/>
          <w:sz w:val="22"/>
          <w:szCs w:val="22"/>
        </w:rPr>
        <w:t xml:space="preserve">Week commencing </w:t>
      </w:r>
      <w:r w:rsidR="00625A78" w:rsidRPr="0099386D">
        <w:rPr>
          <w:rFonts w:ascii="Arial" w:hAnsi="Arial" w:cs="Arial"/>
          <w:b/>
          <w:bCs/>
          <w:sz w:val="22"/>
          <w:szCs w:val="22"/>
        </w:rPr>
        <w:t>12</w:t>
      </w:r>
      <w:r w:rsidRPr="0099386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9386D">
        <w:rPr>
          <w:rFonts w:ascii="Arial" w:hAnsi="Arial" w:cs="Arial"/>
          <w:b/>
          <w:bCs/>
          <w:sz w:val="22"/>
          <w:szCs w:val="22"/>
        </w:rPr>
        <w:t xml:space="preserve"> June 2023.</w:t>
      </w:r>
    </w:p>
    <w:p w14:paraId="53750076" w14:textId="77777777" w:rsidR="002B51D0" w:rsidRPr="0099386D" w:rsidRDefault="002B51D0" w:rsidP="002B51D0">
      <w:pPr>
        <w:ind w:right="515"/>
        <w:rPr>
          <w:rFonts w:ascii="Arial" w:hAnsi="Arial" w:cs="Arial"/>
          <w:b/>
          <w:bCs/>
          <w:sz w:val="22"/>
          <w:szCs w:val="22"/>
        </w:rPr>
      </w:pPr>
    </w:p>
    <w:p w14:paraId="08EADD19" w14:textId="77777777" w:rsidR="002B51D0" w:rsidRPr="0099386D" w:rsidRDefault="002B51D0" w:rsidP="002B51D0">
      <w:pPr>
        <w:ind w:right="515"/>
        <w:rPr>
          <w:rFonts w:ascii="Arial" w:hAnsi="Arial" w:cs="Arial"/>
          <w:i/>
          <w:iCs/>
          <w:sz w:val="22"/>
          <w:szCs w:val="22"/>
        </w:rPr>
      </w:pPr>
      <w:r w:rsidRPr="0099386D">
        <w:rPr>
          <w:rFonts w:ascii="Arial" w:hAnsi="Arial" w:cs="Arial"/>
          <w:i/>
          <w:iCs/>
          <w:sz w:val="22"/>
          <w:szCs w:val="22"/>
        </w:rPr>
        <w:t>Uppingham School is committed to safeguarding and promoting the welfare of children. Successful candidates must be willing to undergo full screening in accordance with Keeping Children Safe in Education (</w:t>
      </w:r>
      <w:proofErr w:type="spellStart"/>
      <w:r w:rsidRPr="0099386D">
        <w:rPr>
          <w:rFonts w:ascii="Arial" w:hAnsi="Arial" w:cs="Arial"/>
          <w:i/>
          <w:iCs/>
          <w:sz w:val="22"/>
          <w:szCs w:val="22"/>
        </w:rPr>
        <w:t>KCSiE</w:t>
      </w:r>
      <w:proofErr w:type="spellEnd"/>
      <w:r w:rsidRPr="0099386D">
        <w:rPr>
          <w:rFonts w:ascii="Arial" w:hAnsi="Arial" w:cs="Arial"/>
          <w:i/>
          <w:iCs/>
          <w:sz w:val="22"/>
          <w:szCs w:val="22"/>
        </w:rPr>
        <w:t>), including an Enhanced Disclosure and Barring Service check. Issues relating to safeguarding and promoting the welfare of pupils will be explored at interview.</w:t>
      </w:r>
    </w:p>
    <w:p w14:paraId="2E89D447" w14:textId="77777777" w:rsidR="00CF2506" w:rsidRPr="0099386D" w:rsidRDefault="00CF2506" w:rsidP="00D7053E">
      <w:pPr>
        <w:ind w:right="515"/>
        <w:rPr>
          <w:rFonts w:ascii="Arial" w:hAnsi="Arial" w:cs="Arial"/>
          <w:sz w:val="22"/>
          <w:szCs w:val="22"/>
        </w:rPr>
      </w:pPr>
    </w:p>
    <w:p w14:paraId="259DB771" w14:textId="67D449CE" w:rsidR="00667668" w:rsidRPr="001F6093" w:rsidRDefault="00667668">
      <w:pPr>
        <w:rPr>
          <w:rFonts w:ascii="Arial" w:hAnsi="Arial" w:cs="Arial"/>
          <w:bCs/>
          <w:sz w:val="12"/>
          <w:szCs w:val="12"/>
        </w:rPr>
      </w:pPr>
    </w:p>
    <w:sectPr w:rsidR="00667668" w:rsidRPr="001F6093" w:rsidSect="000403D6">
      <w:footerReference w:type="default" r:id="rId11"/>
      <w:pgSz w:w="11900" w:h="16840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BF9B" w14:textId="77777777" w:rsidR="00AA6803" w:rsidRDefault="00AA6803" w:rsidP="00996A2E">
      <w:r>
        <w:separator/>
      </w:r>
    </w:p>
  </w:endnote>
  <w:endnote w:type="continuationSeparator" w:id="0">
    <w:p w14:paraId="46CEED09" w14:textId="77777777" w:rsidR="00AA6803" w:rsidRDefault="00AA6803" w:rsidP="0099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 Light">
    <w:altName w:val="GillSans Light"/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FFB8" w14:textId="5184464B" w:rsidR="00D7053E" w:rsidRDefault="00D7053E">
    <w:pPr>
      <w:pStyle w:val="Footer"/>
    </w:pPr>
    <w:r>
      <w:rPr>
        <w:rFonts w:ascii="Arial" w:hAnsi="Arial" w:cs="Arial"/>
        <w:b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899797" wp14:editId="4E5FA52B">
          <wp:simplePos x="0" y="0"/>
          <wp:positionH relativeFrom="column">
            <wp:posOffset>5537200</wp:posOffset>
          </wp:positionH>
          <wp:positionV relativeFrom="paragraph">
            <wp:posOffset>-469900</wp:posOffset>
          </wp:positionV>
          <wp:extent cx="762000" cy="7620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D4B2" w14:textId="77777777" w:rsidR="00AA6803" w:rsidRDefault="00AA6803" w:rsidP="00996A2E">
      <w:r>
        <w:separator/>
      </w:r>
    </w:p>
  </w:footnote>
  <w:footnote w:type="continuationSeparator" w:id="0">
    <w:p w14:paraId="041916B5" w14:textId="77777777" w:rsidR="00AA6803" w:rsidRDefault="00AA6803" w:rsidP="0099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8D8"/>
    <w:multiLevelType w:val="hybridMultilevel"/>
    <w:tmpl w:val="D8B2B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C093A"/>
    <w:multiLevelType w:val="hybridMultilevel"/>
    <w:tmpl w:val="4492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EF"/>
    <w:multiLevelType w:val="hybridMultilevel"/>
    <w:tmpl w:val="B3C88534"/>
    <w:lvl w:ilvl="0" w:tplc="23A27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4E62"/>
    <w:multiLevelType w:val="hybridMultilevel"/>
    <w:tmpl w:val="A9F84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55D78"/>
    <w:multiLevelType w:val="hybridMultilevel"/>
    <w:tmpl w:val="3D60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4C80"/>
    <w:multiLevelType w:val="hybridMultilevel"/>
    <w:tmpl w:val="08E6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4B7"/>
    <w:multiLevelType w:val="hybridMultilevel"/>
    <w:tmpl w:val="5692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A3A9A"/>
    <w:multiLevelType w:val="hybridMultilevel"/>
    <w:tmpl w:val="A6E4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838"/>
    <w:multiLevelType w:val="hybridMultilevel"/>
    <w:tmpl w:val="A85E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21AC"/>
    <w:multiLevelType w:val="hybridMultilevel"/>
    <w:tmpl w:val="A146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CA03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i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89004">
    <w:abstractNumId w:val="4"/>
  </w:num>
  <w:num w:numId="2" w16cid:durableId="463741160">
    <w:abstractNumId w:val="9"/>
  </w:num>
  <w:num w:numId="3" w16cid:durableId="785001218">
    <w:abstractNumId w:val="5"/>
  </w:num>
  <w:num w:numId="4" w16cid:durableId="395713777">
    <w:abstractNumId w:val="2"/>
  </w:num>
  <w:num w:numId="5" w16cid:durableId="1793590884">
    <w:abstractNumId w:val="7"/>
  </w:num>
  <w:num w:numId="6" w16cid:durableId="1701659645">
    <w:abstractNumId w:val="3"/>
  </w:num>
  <w:num w:numId="7" w16cid:durableId="1892766562">
    <w:abstractNumId w:val="1"/>
  </w:num>
  <w:num w:numId="8" w16cid:durableId="1068117081">
    <w:abstractNumId w:val="0"/>
  </w:num>
  <w:num w:numId="9" w16cid:durableId="1565066201">
    <w:abstractNumId w:val="8"/>
  </w:num>
  <w:num w:numId="10" w16cid:durableId="1834684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68"/>
    <w:rsid w:val="00005AFD"/>
    <w:rsid w:val="00010CC1"/>
    <w:rsid w:val="00015397"/>
    <w:rsid w:val="000403D6"/>
    <w:rsid w:val="00050805"/>
    <w:rsid w:val="0006388E"/>
    <w:rsid w:val="0006636B"/>
    <w:rsid w:val="000732D8"/>
    <w:rsid w:val="000738C9"/>
    <w:rsid w:val="00076091"/>
    <w:rsid w:val="00077056"/>
    <w:rsid w:val="00091F5F"/>
    <w:rsid w:val="00094D05"/>
    <w:rsid w:val="000952A6"/>
    <w:rsid w:val="000966D1"/>
    <w:rsid w:val="000C2800"/>
    <w:rsid w:val="000C528F"/>
    <w:rsid w:val="000C6A81"/>
    <w:rsid w:val="000C7C72"/>
    <w:rsid w:val="000D67D0"/>
    <w:rsid w:val="000E0CA6"/>
    <w:rsid w:val="0010286C"/>
    <w:rsid w:val="00110E55"/>
    <w:rsid w:val="00117593"/>
    <w:rsid w:val="00123D2A"/>
    <w:rsid w:val="00124A42"/>
    <w:rsid w:val="00124D2C"/>
    <w:rsid w:val="00140E98"/>
    <w:rsid w:val="0014356D"/>
    <w:rsid w:val="00146E51"/>
    <w:rsid w:val="0017517A"/>
    <w:rsid w:val="00184E97"/>
    <w:rsid w:val="0018620A"/>
    <w:rsid w:val="001A6997"/>
    <w:rsid w:val="001C1993"/>
    <w:rsid w:val="001D2F37"/>
    <w:rsid w:val="001D3816"/>
    <w:rsid w:val="001D4297"/>
    <w:rsid w:val="001E11FF"/>
    <w:rsid w:val="001F6093"/>
    <w:rsid w:val="001F63D7"/>
    <w:rsid w:val="001F7E72"/>
    <w:rsid w:val="0021148E"/>
    <w:rsid w:val="002156FB"/>
    <w:rsid w:val="00216914"/>
    <w:rsid w:val="002261F0"/>
    <w:rsid w:val="00234DB4"/>
    <w:rsid w:val="00244A3D"/>
    <w:rsid w:val="00253E9B"/>
    <w:rsid w:val="0026094A"/>
    <w:rsid w:val="00260CF4"/>
    <w:rsid w:val="00264FA7"/>
    <w:rsid w:val="00265397"/>
    <w:rsid w:val="00280371"/>
    <w:rsid w:val="00284FA5"/>
    <w:rsid w:val="002A13A6"/>
    <w:rsid w:val="002A35B3"/>
    <w:rsid w:val="002B43A2"/>
    <w:rsid w:val="002B51D0"/>
    <w:rsid w:val="002D01A4"/>
    <w:rsid w:val="00316709"/>
    <w:rsid w:val="00322E14"/>
    <w:rsid w:val="003252B6"/>
    <w:rsid w:val="00343A0A"/>
    <w:rsid w:val="00352D04"/>
    <w:rsid w:val="00354FE8"/>
    <w:rsid w:val="00365623"/>
    <w:rsid w:val="00366CCB"/>
    <w:rsid w:val="00390981"/>
    <w:rsid w:val="00390F60"/>
    <w:rsid w:val="0039765B"/>
    <w:rsid w:val="003A33E2"/>
    <w:rsid w:val="003A37A6"/>
    <w:rsid w:val="003B0524"/>
    <w:rsid w:val="003B0784"/>
    <w:rsid w:val="003B77E3"/>
    <w:rsid w:val="003B7AB2"/>
    <w:rsid w:val="003C3CDF"/>
    <w:rsid w:val="003C5CB7"/>
    <w:rsid w:val="003E37C7"/>
    <w:rsid w:val="003E49C0"/>
    <w:rsid w:val="00412A81"/>
    <w:rsid w:val="0043426F"/>
    <w:rsid w:val="004469D5"/>
    <w:rsid w:val="004471E8"/>
    <w:rsid w:val="00460260"/>
    <w:rsid w:val="00461B1F"/>
    <w:rsid w:val="00463A04"/>
    <w:rsid w:val="00472F42"/>
    <w:rsid w:val="00476555"/>
    <w:rsid w:val="004970D4"/>
    <w:rsid w:val="004E6BC5"/>
    <w:rsid w:val="00502E02"/>
    <w:rsid w:val="00510E63"/>
    <w:rsid w:val="00512961"/>
    <w:rsid w:val="00520D23"/>
    <w:rsid w:val="005227FC"/>
    <w:rsid w:val="00525FB3"/>
    <w:rsid w:val="00531B56"/>
    <w:rsid w:val="00531C11"/>
    <w:rsid w:val="005358A9"/>
    <w:rsid w:val="00543BAC"/>
    <w:rsid w:val="00564984"/>
    <w:rsid w:val="0059553F"/>
    <w:rsid w:val="005A445E"/>
    <w:rsid w:val="005D0168"/>
    <w:rsid w:val="005D2F1E"/>
    <w:rsid w:val="005D453A"/>
    <w:rsid w:val="005F0250"/>
    <w:rsid w:val="005F07FD"/>
    <w:rsid w:val="00600C98"/>
    <w:rsid w:val="0060710F"/>
    <w:rsid w:val="006125C7"/>
    <w:rsid w:val="00625A78"/>
    <w:rsid w:val="00631627"/>
    <w:rsid w:val="00636467"/>
    <w:rsid w:val="006409FA"/>
    <w:rsid w:val="00640DD4"/>
    <w:rsid w:val="006529E5"/>
    <w:rsid w:val="00667668"/>
    <w:rsid w:val="006712E5"/>
    <w:rsid w:val="0067613B"/>
    <w:rsid w:val="006776C2"/>
    <w:rsid w:val="006A4D44"/>
    <w:rsid w:val="006E285E"/>
    <w:rsid w:val="006E40D9"/>
    <w:rsid w:val="007024B1"/>
    <w:rsid w:val="00703262"/>
    <w:rsid w:val="00703E06"/>
    <w:rsid w:val="00713BFE"/>
    <w:rsid w:val="00726F6E"/>
    <w:rsid w:val="00734E55"/>
    <w:rsid w:val="00737FB9"/>
    <w:rsid w:val="007458A4"/>
    <w:rsid w:val="00752972"/>
    <w:rsid w:val="007B2497"/>
    <w:rsid w:val="007C1EF4"/>
    <w:rsid w:val="007C3314"/>
    <w:rsid w:val="007C55E6"/>
    <w:rsid w:val="007E03FB"/>
    <w:rsid w:val="007F6A09"/>
    <w:rsid w:val="007F6BF2"/>
    <w:rsid w:val="00805D5B"/>
    <w:rsid w:val="00835899"/>
    <w:rsid w:val="008512FD"/>
    <w:rsid w:val="0085681D"/>
    <w:rsid w:val="0085727D"/>
    <w:rsid w:val="008676F8"/>
    <w:rsid w:val="00876CAD"/>
    <w:rsid w:val="0088101D"/>
    <w:rsid w:val="00895330"/>
    <w:rsid w:val="008A480E"/>
    <w:rsid w:val="008A7B0E"/>
    <w:rsid w:val="008B2FED"/>
    <w:rsid w:val="008C4A74"/>
    <w:rsid w:val="008D3843"/>
    <w:rsid w:val="008E40F1"/>
    <w:rsid w:val="008E431E"/>
    <w:rsid w:val="008E4605"/>
    <w:rsid w:val="008F0A80"/>
    <w:rsid w:val="008F206B"/>
    <w:rsid w:val="008F51E1"/>
    <w:rsid w:val="00916D91"/>
    <w:rsid w:val="00917623"/>
    <w:rsid w:val="00922950"/>
    <w:rsid w:val="00925FE8"/>
    <w:rsid w:val="009276BE"/>
    <w:rsid w:val="00933C00"/>
    <w:rsid w:val="00940A9E"/>
    <w:rsid w:val="009428A7"/>
    <w:rsid w:val="009652D6"/>
    <w:rsid w:val="0097466B"/>
    <w:rsid w:val="009932F2"/>
    <w:rsid w:val="0099386D"/>
    <w:rsid w:val="009945B1"/>
    <w:rsid w:val="00996A2E"/>
    <w:rsid w:val="009B236D"/>
    <w:rsid w:val="009B5B92"/>
    <w:rsid w:val="009B775E"/>
    <w:rsid w:val="009C387E"/>
    <w:rsid w:val="009D1D11"/>
    <w:rsid w:val="009E52C0"/>
    <w:rsid w:val="009F58C9"/>
    <w:rsid w:val="00A06D0F"/>
    <w:rsid w:val="00A16053"/>
    <w:rsid w:val="00A24E32"/>
    <w:rsid w:val="00A323A4"/>
    <w:rsid w:val="00A353FB"/>
    <w:rsid w:val="00A42BBA"/>
    <w:rsid w:val="00A715A6"/>
    <w:rsid w:val="00A753EF"/>
    <w:rsid w:val="00A83C6B"/>
    <w:rsid w:val="00A85B8F"/>
    <w:rsid w:val="00A94536"/>
    <w:rsid w:val="00AA65A5"/>
    <w:rsid w:val="00AA6803"/>
    <w:rsid w:val="00AA779C"/>
    <w:rsid w:val="00AB25D4"/>
    <w:rsid w:val="00AB7369"/>
    <w:rsid w:val="00AC0D98"/>
    <w:rsid w:val="00AC613F"/>
    <w:rsid w:val="00AD3579"/>
    <w:rsid w:val="00AD4C44"/>
    <w:rsid w:val="00B12D8B"/>
    <w:rsid w:val="00B2224B"/>
    <w:rsid w:val="00B22B3A"/>
    <w:rsid w:val="00B22C36"/>
    <w:rsid w:val="00B23D72"/>
    <w:rsid w:val="00B33A05"/>
    <w:rsid w:val="00B34DF2"/>
    <w:rsid w:val="00B55C0C"/>
    <w:rsid w:val="00B56050"/>
    <w:rsid w:val="00B63F3B"/>
    <w:rsid w:val="00B6417C"/>
    <w:rsid w:val="00B70EC2"/>
    <w:rsid w:val="00B70F21"/>
    <w:rsid w:val="00BA103E"/>
    <w:rsid w:val="00BB1043"/>
    <w:rsid w:val="00BB4A00"/>
    <w:rsid w:val="00BB7740"/>
    <w:rsid w:val="00BC66FF"/>
    <w:rsid w:val="00BD3150"/>
    <w:rsid w:val="00BD7402"/>
    <w:rsid w:val="00BE1772"/>
    <w:rsid w:val="00BF1C8A"/>
    <w:rsid w:val="00BF21F8"/>
    <w:rsid w:val="00C03AC4"/>
    <w:rsid w:val="00C05C5C"/>
    <w:rsid w:val="00C179F3"/>
    <w:rsid w:val="00C21CF5"/>
    <w:rsid w:val="00C70613"/>
    <w:rsid w:val="00C834C8"/>
    <w:rsid w:val="00C92082"/>
    <w:rsid w:val="00C96B91"/>
    <w:rsid w:val="00CC56E9"/>
    <w:rsid w:val="00CC716D"/>
    <w:rsid w:val="00CE1FB5"/>
    <w:rsid w:val="00CE54DA"/>
    <w:rsid w:val="00CE68C2"/>
    <w:rsid w:val="00CF163A"/>
    <w:rsid w:val="00CF2506"/>
    <w:rsid w:val="00D068FE"/>
    <w:rsid w:val="00D10C38"/>
    <w:rsid w:val="00D2787B"/>
    <w:rsid w:val="00D432FA"/>
    <w:rsid w:val="00D62401"/>
    <w:rsid w:val="00D660D3"/>
    <w:rsid w:val="00D7053E"/>
    <w:rsid w:val="00DC0527"/>
    <w:rsid w:val="00DE3516"/>
    <w:rsid w:val="00DE686C"/>
    <w:rsid w:val="00DF272B"/>
    <w:rsid w:val="00E06063"/>
    <w:rsid w:val="00E12978"/>
    <w:rsid w:val="00E1744E"/>
    <w:rsid w:val="00E21B69"/>
    <w:rsid w:val="00E5397E"/>
    <w:rsid w:val="00E968CD"/>
    <w:rsid w:val="00EA1644"/>
    <w:rsid w:val="00EB39B7"/>
    <w:rsid w:val="00EC0656"/>
    <w:rsid w:val="00EC18A2"/>
    <w:rsid w:val="00ED66E0"/>
    <w:rsid w:val="00EF1C65"/>
    <w:rsid w:val="00EF634A"/>
    <w:rsid w:val="00F0696F"/>
    <w:rsid w:val="00F07879"/>
    <w:rsid w:val="00F164F3"/>
    <w:rsid w:val="00F33BF9"/>
    <w:rsid w:val="00F36E18"/>
    <w:rsid w:val="00F41AA6"/>
    <w:rsid w:val="00F74BD1"/>
    <w:rsid w:val="00FA38DE"/>
    <w:rsid w:val="00FA506E"/>
    <w:rsid w:val="00FB0814"/>
    <w:rsid w:val="00FD36D7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BA18"/>
  <w15:chartTrackingRefBased/>
  <w15:docId w15:val="{148F8A66-1755-C74A-B77B-BEB9EE8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F1C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2E"/>
  </w:style>
  <w:style w:type="paragraph" w:styleId="Footer">
    <w:name w:val="footer"/>
    <w:basedOn w:val="Normal"/>
    <w:link w:val="FooterChar"/>
    <w:uiPriority w:val="99"/>
    <w:unhideWhenUsed/>
    <w:rsid w:val="00996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2E"/>
  </w:style>
  <w:style w:type="paragraph" w:styleId="ListParagraph">
    <w:name w:val="List Paragraph"/>
    <w:basedOn w:val="Normal"/>
    <w:uiPriority w:val="34"/>
    <w:qFormat/>
    <w:rsid w:val="00922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B"/>
    <w:rPr>
      <w:b/>
      <w:bCs/>
      <w:sz w:val="20"/>
      <w:szCs w:val="20"/>
    </w:rPr>
  </w:style>
  <w:style w:type="paragraph" w:styleId="NoSpacing">
    <w:name w:val="No Spacing"/>
    <w:uiPriority w:val="1"/>
    <w:qFormat/>
    <w:rsid w:val="00805D5B"/>
    <w:rPr>
      <w:rFonts w:ascii="Gill Sans MT" w:eastAsia="Calibri" w:hAnsi="Gill Sans MT" w:cs="Times New Roman"/>
      <w:sz w:val="22"/>
      <w:szCs w:val="22"/>
    </w:rPr>
  </w:style>
  <w:style w:type="character" w:customStyle="1" w:styleId="A4">
    <w:name w:val="A4"/>
    <w:uiPriority w:val="99"/>
    <w:rsid w:val="00805D5B"/>
    <w:rPr>
      <w:rFonts w:ascii="GillSans Light" w:hAnsi="GillSans Light" w:cs="GillSans Light"/>
      <w:color w:val="000000"/>
      <w:sz w:val="15"/>
      <w:szCs w:val="15"/>
    </w:rPr>
  </w:style>
  <w:style w:type="character" w:customStyle="1" w:styleId="wbzude">
    <w:name w:val="wbzude"/>
    <w:basedOn w:val="DefaultParagraphFont"/>
    <w:rsid w:val="002B51D0"/>
  </w:style>
  <w:style w:type="character" w:customStyle="1" w:styleId="s8">
    <w:name w:val="s8"/>
    <w:basedOn w:val="DefaultParagraphFont"/>
    <w:rsid w:val="002B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ef019-47c8-44ec-8736-c57d1ae274ab" xsi:nil="true"/>
    <lcf76f155ced4ddcb4097134ff3c332f xmlns="5d8b72b9-1169-4cda-bb17-3b2a2748b7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0F1955CF2D441A4A32C7966607B45" ma:contentTypeVersion="16" ma:contentTypeDescription="Create a new document." ma:contentTypeScope="" ma:versionID="031b90c3ac86f922ceec7f16d7e6c8d8">
  <xsd:schema xmlns:xsd="http://www.w3.org/2001/XMLSchema" xmlns:xs="http://www.w3.org/2001/XMLSchema" xmlns:p="http://schemas.microsoft.com/office/2006/metadata/properties" xmlns:ns2="5d8b72b9-1169-4cda-bb17-3b2a2748b733" xmlns:ns3="120ef019-47c8-44ec-8736-c57d1ae274ab" targetNamespace="http://schemas.microsoft.com/office/2006/metadata/properties" ma:root="true" ma:fieldsID="8bf9e65a14d9ef6106bc7c7533f5fd94" ns2:_="" ns3:_="">
    <xsd:import namespace="5d8b72b9-1169-4cda-bb17-3b2a2748b733"/>
    <xsd:import namespace="120ef019-47c8-44ec-8736-c57d1ae27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72b9-1169-4cda-bb17-3b2a2748b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75fdf-254f-4df6-9090-a3401f2db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f019-47c8-44ec-8736-c57d1ae27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8538c8-9ab5-4973-87e7-2abff9e791bb}" ma:internalName="TaxCatchAll" ma:showField="CatchAllData" ma:web="120ef019-47c8-44ec-8736-c57d1ae27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A7C4B-9A1E-4FD1-B879-9107015B5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C98E6-2E13-40D2-A813-B66D6EBFCF05}">
  <ds:schemaRefs>
    <ds:schemaRef ds:uri="http://schemas.microsoft.com/office/2006/metadata/properties"/>
    <ds:schemaRef ds:uri="http://schemas.microsoft.com/office/infopath/2007/PartnerControls"/>
    <ds:schemaRef ds:uri="120ef019-47c8-44ec-8736-c57d1ae274ab"/>
    <ds:schemaRef ds:uri="5d8b72b9-1169-4cda-bb17-3b2a2748b733"/>
  </ds:schemaRefs>
</ds:datastoreItem>
</file>

<file path=customXml/itemProps3.xml><?xml version="1.0" encoding="utf-8"?>
<ds:datastoreItem xmlns:ds="http://schemas.openxmlformats.org/officeDocument/2006/customXml" ds:itemID="{4F3E920E-2A5D-4E89-8A54-645709B9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b72b9-1169-4cda-bb17-3b2a2748b733"/>
    <ds:schemaRef ds:uri="120ef019-47c8-44ec-8736-c57d1ae27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Gray</dc:creator>
  <cp:keywords/>
  <dc:description/>
  <cp:lastModifiedBy>Nick Jones</cp:lastModifiedBy>
  <cp:revision>15</cp:revision>
  <dcterms:created xsi:type="dcterms:W3CDTF">2023-05-26T12:15:00Z</dcterms:created>
  <dcterms:modified xsi:type="dcterms:W3CDTF">2023-05-26T12:41:00Z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0x0101009390F1955CF2D441A4A32C7966607B45</vt:lpwstr>
  </property>
</Properties>
</file>