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E577" w14:textId="6EF85622" w:rsidR="00EC5A82" w:rsidRPr="00E645B4" w:rsidRDefault="00016904" w:rsidP="00F67353">
      <w:pPr>
        <w:pStyle w:val="NoSpacing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645B4">
        <w:rPr>
          <w:rFonts w:ascii="Times New Roman" w:hAnsi="Times New Roman" w:cs="Times New Roman"/>
          <w:bCs/>
          <w:sz w:val="40"/>
          <w:szCs w:val="40"/>
        </w:rPr>
        <w:t>Role Description</w:t>
      </w:r>
    </w:p>
    <w:p w14:paraId="4D4905E8" w14:textId="77777777" w:rsidR="00EC5A82" w:rsidRPr="00E645B4" w:rsidRDefault="00EC5A82" w:rsidP="00F67353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645B4" w:rsidRPr="00E645B4" w14:paraId="2AFC3B0D" w14:textId="77777777" w:rsidTr="002316A9">
        <w:trPr>
          <w:trHeight w:val="271"/>
        </w:trPr>
        <w:tc>
          <w:tcPr>
            <w:tcW w:w="2977" w:type="dxa"/>
            <w:vAlign w:val="center"/>
          </w:tcPr>
          <w:p w14:paraId="5007E259" w14:textId="19C207D4" w:rsidR="00EC5A82" w:rsidRPr="00E645B4" w:rsidRDefault="00EC5A82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45B4">
              <w:rPr>
                <w:rFonts w:ascii="Times New Roman" w:hAnsi="Times New Roman" w:cs="Times New Roman"/>
                <w:sz w:val="28"/>
                <w:szCs w:val="28"/>
              </w:rPr>
              <w:t>Job Title</w:t>
            </w:r>
          </w:p>
        </w:tc>
        <w:tc>
          <w:tcPr>
            <w:tcW w:w="6379" w:type="dxa"/>
          </w:tcPr>
          <w:p w14:paraId="7B489800" w14:textId="782A109A" w:rsidR="00EC5A82" w:rsidRPr="00E645B4" w:rsidRDefault="00D71AB6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Head </w:t>
            </w:r>
            <w:r w:rsidR="00AD0693">
              <w:rPr>
                <w:rFonts w:ascii="Times New Roman" w:hAnsi="Times New Roman" w:cs="Times New Roman"/>
                <w:sz w:val="28"/>
                <w:szCs w:val="28"/>
              </w:rPr>
              <w:t>Chef</w:t>
            </w:r>
          </w:p>
        </w:tc>
      </w:tr>
      <w:tr w:rsidR="00E645B4" w:rsidRPr="00E645B4" w14:paraId="0F48F2F6" w14:textId="77777777" w:rsidTr="00DD1BF8">
        <w:tc>
          <w:tcPr>
            <w:tcW w:w="2977" w:type="dxa"/>
          </w:tcPr>
          <w:p w14:paraId="67794636" w14:textId="6F2B144D" w:rsidR="00EC5A82" w:rsidRPr="00E645B4" w:rsidRDefault="00EC5A82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45B4">
              <w:rPr>
                <w:rFonts w:ascii="Times New Roman" w:hAnsi="Times New Roman" w:cs="Times New Roman"/>
                <w:sz w:val="28"/>
                <w:szCs w:val="28"/>
              </w:rPr>
              <w:t>Reports to</w:t>
            </w:r>
          </w:p>
        </w:tc>
        <w:tc>
          <w:tcPr>
            <w:tcW w:w="6379" w:type="dxa"/>
            <w:vAlign w:val="center"/>
          </w:tcPr>
          <w:p w14:paraId="32876560" w14:textId="721C51D7" w:rsidR="00EC5A82" w:rsidRPr="00E645B4" w:rsidRDefault="00D71AB6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Facilities Manager  </w:t>
            </w:r>
          </w:p>
        </w:tc>
      </w:tr>
    </w:tbl>
    <w:p w14:paraId="7C9D8E19" w14:textId="77777777" w:rsidR="00EC5A82" w:rsidRPr="00E645B4" w:rsidRDefault="00EC5A82" w:rsidP="00F67353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</w:p>
    <w:p w14:paraId="436140E7" w14:textId="77777777" w:rsidR="003505B1" w:rsidRPr="00D71AB6" w:rsidRDefault="003505B1" w:rsidP="0055273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D71AB6">
        <w:rPr>
          <w:rFonts w:ascii="Arial" w:hAnsi="Arial" w:cs="Arial"/>
          <w:b/>
          <w:bCs/>
          <w:sz w:val="20"/>
          <w:szCs w:val="20"/>
        </w:rPr>
        <w:t>Job context</w:t>
      </w:r>
    </w:p>
    <w:p w14:paraId="0503C672" w14:textId="77777777" w:rsidR="003505B1" w:rsidRPr="00D71AB6" w:rsidRDefault="003505B1" w:rsidP="0055273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5A4E41F" w14:textId="6C4C7185" w:rsidR="00D1090B" w:rsidRPr="00D71AB6" w:rsidRDefault="00CA13D6" w:rsidP="00552733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  <w:r w:rsidRPr="00D71AB6">
        <w:rPr>
          <w:rFonts w:ascii="Arial" w:hAnsi="Arial" w:cs="Arial"/>
          <w:iCs/>
          <w:sz w:val="20"/>
          <w:szCs w:val="20"/>
        </w:rPr>
        <w:t>Maidwell Hall is a co-education</w:t>
      </w:r>
      <w:r w:rsidR="00200A78" w:rsidRPr="00D71AB6">
        <w:rPr>
          <w:rFonts w:ascii="Arial" w:hAnsi="Arial" w:cs="Arial"/>
          <w:iCs/>
          <w:sz w:val="20"/>
          <w:szCs w:val="20"/>
        </w:rPr>
        <w:t>al</w:t>
      </w:r>
      <w:r w:rsidRPr="00D71AB6">
        <w:rPr>
          <w:rFonts w:ascii="Arial" w:hAnsi="Arial" w:cs="Arial"/>
          <w:iCs/>
          <w:sz w:val="20"/>
          <w:szCs w:val="20"/>
        </w:rPr>
        <w:t xml:space="preserve"> </w:t>
      </w:r>
      <w:r w:rsidR="00216293" w:rsidRPr="00D71AB6">
        <w:rPr>
          <w:rFonts w:ascii="Arial" w:hAnsi="Arial" w:cs="Arial"/>
          <w:iCs/>
          <w:sz w:val="20"/>
          <w:szCs w:val="20"/>
        </w:rPr>
        <w:t xml:space="preserve">boarding and day </w:t>
      </w:r>
      <w:r w:rsidRPr="00D71AB6">
        <w:rPr>
          <w:rFonts w:ascii="Arial" w:hAnsi="Arial" w:cs="Arial"/>
          <w:iCs/>
          <w:sz w:val="20"/>
          <w:szCs w:val="20"/>
        </w:rPr>
        <w:t xml:space="preserve">school, educating pupils from Reception </w:t>
      </w:r>
      <w:r w:rsidR="00E32E53" w:rsidRPr="00D71AB6">
        <w:rPr>
          <w:rFonts w:ascii="Arial" w:hAnsi="Arial" w:cs="Arial"/>
          <w:iCs/>
          <w:sz w:val="20"/>
          <w:szCs w:val="20"/>
        </w:rPr>
        <w:t xml:space="preserve">through </w:t>
      </w:r>
      <w:r w:rsidRPr="00D71AB6">
        <w:rPr>
          <w:rFonts w:ascii="Arial" w:hAnsi="Arial" w:cs="Arial"/>
          <w:iCs/>
          <w:sz w:val="20"/>
          <w:szCs w:val="20"/>
        </w:rPr>
        <w:t>to Year 8</w:t>
      </w:r>
      <w:r w:rsidR="00216293" w:rsidRPr="00D71AB6">
        <w:rPr>
          <w:rFonts w:ascii="Arial" w:hAnsi="Arial" w:cs="Arial"/>
          <w:iCs/>
          <w:sz w:val="20"/>
          <w:szCs w:val="20"/>
        </w:rPr>
        <w:t>.</w:t>
      </w:r>
      <w:r w:rsidR="00E074EE" w:rsidRPr="00D71AB6">
        <w:rPr>
          <w:rFonts w:ascii="Arial" w:hAnsi="Arial" w:cs="Arial"/>
          <w:iCs/>
          <w:sz w:val="20"/>
          <w:szCs w:val="20"/>
        </w:rPr>
        <w:t xml:space="preserve"> Situated in a</w:t>
      </w:r>
      <w:r w:rsidR="00114D0A" w:rsidRPr="00D71AB6">
        <w:rPr>
          <w:rFonts w:ascii="Arial" w:hAnsi="Arial" w:cs="Arial"/>
          <w:iCs/>
          <w:sz w:val="20"/>
          <w:szCs w:val="20"/>
        </w:rPr>
        <w:t xml:space="preserve"> beautiful </w:t>
      </w:r>
      <w:r w:rsidR="00E074EE" w:rsidRPr="00D71AB6">
        <w:rPr>
          <w:rFonts w:ascii="Arial" w:hAnsi="Arial" w:cs="Arial"/>
          <w:iCs/>
          <w:sz w:val="20"/>
          <w:szCs w:val="20"/>
        </w:rPr>
        <w:t xml:space="preserve">part of Northamptonshire, </w:t>
      </w:r>
      <w:r w:rsidR="00114D0A" w:rsidRPr="00D71AB6">
        <w:rPr>
          <w:rFonts w:ascii="Arial" w:hAnsi="Arial" w:cs="Arial"/>
          <w:iCs/>
          <w:sz w:val="20"/>
          <w:szCs w:val="20"/>
        </w:rPr>
        <w:t xml:space="preserve">pupils at Maidwell Hall </w:t>
      </w:r>
      <w:r w:rsidR="00B94074" w:rsidRPr="00D71AB6">
        <w:rPr>
          <w:rFonts w:ascii="Arial" w:hAnsi="Arial" w:cs="Arial"/>
          <w:iCs/>
          <w:sz w:val="20"/>
          <w:szCs w:val="20"/>
        </w:rPr>
        <w:t xml:space="preserve">are encouraged </w:t>
      </w:r>
      <w:r w:rsidR="001A23C6" w:rsidRPr="00D71AB6">
        <w:rPr>
          <w:rFonts w:ascii="Arial" w:hAnsi="Arial" w:cs="Arial"/>
          <w:iCs/>
          <w:sz w:val="20"/>
          <w:szCs w:val="20"/>
        </w:rPr>
        <w:t xml:space="preserve">by a dedicated </w:t>
      </w:r>
      <w:r w:rsidR="00420877" w:rsidRPr="00D71AB6">
        <w:rPr>
          <w:rFonts w:ascii="Arial" w:hAnsi="Arial" w:cs="Arial"/>
          <w:iCs/>
          <w:sz w:val="20"/>
          <w:szCs w:val="20"/>
        </w:rPr>
        <w:t xml:space="preserve">team </w:t>
      </w:r>
      <w:r w:rsidR="001A23C6" w:rsidRPr="00D71AB6">
        <w:rPr>
          <w:rFonts w:ascii="Arial" w:hAnsi="Arial" w:cs="Arial"/>
          <w:iCs/>
          <w:sz w:val="20"/>
          <w:szCs w:val="20"/>
        </w:rPr>
        <w:t xml:space="preserve">of staff </w:t>
      </w:r>
      <w:r w:rsidR="0047525D" w:rsidRPr="00D71AB6">
        <w:rPr>
          <w:rFonts w:ascii="Arial" w:hAnsi="Arial" w:cs="Arial"/>
          <w:iCs/>
          <w:sz w:val="20"/>
          <w:szCs w:val="20"/>
        </w:rPr>
        <w:t xml:space="preserve">to make the most of the </w:t>
      </w:r>
      <w:r w:rsidR="00F0690A" w:rsidRPr="00D71AB6">
        <w:rPr>
          <w:rFonts w:ascii="Arial" w:hAnsi="Arial" w:cs="Arial"/>
          <w:iCs/>
          <w:sz w:val="20"/>
          <w:szCs w:val="20"/>
        </w:rPr>
        <w:t xml:space="preserve">40+ acres of parkland, woodlands, </w:t>
      </w:r>
      <w:proofErr w:type="gramStart"/>
      <w:r w:rsidR="00F0690A" w:rsidRPr="00D71AB6">
        <w:rPr>
          <w:rFonts w:ascii="Arial" w:hAnsi="Arial" w:cs="Arial"/>
          <w:iCs/>
          <w:sz w:val="20"/>
          <w:szCs w:val="20"/>
        </w:rPr>
        <w:t>la</w:t>
      </w:r>
      <w:r w:rsidR="005E4526" w:rsidRPr="00D71AB6">
        <w:rPr>
          <w:rFonts w:ascii="Arial" w:hAnsi="Arial" w:cs="Arial"/>
          <w:iCs/>
          <w:sz w:val="20"/>
          <w:szCs w:val="20"/>
        </w:rPr>
        <w:t>ke</w:t>
      </w:r>
      <w:proofErr w:type="gramEnd"/>
      <w:r w:rsidR="005E4526" w:rsidRPr="00D71AB6">
        <w:rPr>
          <w:rFonts w:ascii="Arial" w:hAnsi="Arial" w:cs="Arial"/>
          <w:iCs/>
          <w:sz w:val="20"/>
          <w:szCs w:val="20"/>
        </w:rPr>
        <w:t xml:space="preserve"> and sports fields. </w:t>
      </w:r>
      <w:r w:rsidR="0045590A" w:rsidRPr="00D71AB6">
        <w:rPr>
          <w:rFonts w:ascii="Arial" w:hAnsi="Arial" w:cs="Arial"/>
          <w:iCs/>
          <w:sz w:val="20"/>
          <w:szCs w:val="20"/>
        </w:rPr>
        <w:t xml:space="preserve">At the heart of the school estate is </w:t>
      </w:r>
      <w:r w:rsidR="000E01CC" w:rsidRPr="00D71AB6">
        <w:rPr>
          <w:rFonts w:ascii="Arial" w:hAnsi="Arial" w:cs="Arial"/>
          <w:iCs/>
          <w:sz w:val="20"/>
          <w:szCs w:val="20"/>
        </w:rPr>
        <w:t>a 17</w:t>
      </w:r>
      <w:r w:rsidR="000E01CC" w:rsidRPr="00D71AB6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0E01CC" w:rsidRPr="00D71AB6">
        <w:rPr>
          <w:rFonts w:ascii="Arial" w:hAnsi="Arial" w:cs="Arial"/>
          <w:iCs/>
          <w:sz w:val="20"/>
          <w:szCs w:val="20"/>
        </w:rPr>
        <w:t xml:space="preserve"> century manor house</w:t>
      </w:r>
      <w:r w:rsidR="001A23C6" w:rsidRPr="00D71AB6">
        <w:rPr>
          <w:rFonts w:ascii="Arial" w:hAnsi="Arial" w:cs="Arial"/>
          <w:iCs/>
          <w:sz w:val="20"/>
          <w:szCs w:val="20"/>
        </w:rPr>
        <w:t xml:space="preserve">, and all these factors combine </w:t>
      </w:r>
      <w:r w:rsidR="0001310A" w:rsidRPr="00D71AB6">
        <w:rPr>
          <w:rFonts w:ascii="Arial" w:hAnsi="Arial" w:cs="Arial"/>
          <w:iCs/>
          <w:sz w:val="20"/>
          <w:szCs w:val="20"/>
        </w:rPr>
        <w:t xml:space="preserve">to provide </w:t>
      </w:r>
      <w:r w:rsidR="00130DB0" w:rsidRPr="00D71AB6">
        <w:rPr>
          <w:rFonts w:ascii="Arial" w:hAnsi="Arial" w:cs="Arial"/>
          <w:iCs/>
          <w:sz w:val="20"/>
          <w:szCs w:val="20"/>
        </w:rPr>
        <w:t xml:space="preserve">the perfect place for young children to learn and grow throughout their formative years. </w:t>
      </w:r>
      <w:r w:rsidR="00604AFB" w:rsidRPr="00D71AB6">
        <w:rPr>
          <w:rFonts w:ascii="Arial" w:hAnsi="Arial" w:cs="Arial"/>
          <w:iCs/>
          <w:sz w:val="20"/>
          <w:szCs w:val="20"/>
        </w:rPr>
        <w:t xml:space="preserve"> </w:t>
      </w:r>
    </w:p>
    <w:p w14:paraId="4344248C" w14:textId="77777777" w:rsidR="00C40EE9" w:rsidRPr="00D71AB6" w:rsidRDefault="00C40EE9" w:rsidP="00552733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</w:p>
    <w:p w14:paraId="5CC37DA3" w14:textId="267827E8" w:rsidR="0082481F" w:rsidRPr="00D71AB6" w:rsidRDefault="00B2240F" w:rsidP="00552733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  <w:r w:rsidRPr="00D71AB6">
        <w:rPr>
          <w:rFonts w:ascii="Arial" w:hAnsi="Arial" w:cs="Arial"/>
          <w:iCs/>
          <w:sz w:val="20"/>
          <w:szCs w:val="20"/>
        </w:rPr>
        <w:t>With a Pre-Prep which opened in 2020, Maidwell Hall is growing and currently educat</w:t>
      </w:r>
      <w:r w:rsidR="002A16B0" w:rsidRPr="00D71AB6">
        <w:rPr>
          <w:rFonts w:ascii="Arial" w:hAnsi="Arial" w:cs="Arial"/>
          <w:iCs/>
          <w:sz w:val="20"/>
          <w:szCs w:val="20"/>
        </w:rPr>
        <w:t>es</w:t>
      </w:r>
      <w:r w:rsidRPr="00D71AB6">
        <w:rPr>
          <w:rFonts w:ascii="Arial" w:hAnsi="Arial" w:cs="Arial"/>
          <w:iCs/>
          <w:sz w:val="20"/>
          <w:szCs w:val="20"/>
        </w:rPr>
        <w:t xml:space="preserve"> </w:t>
      </w:r>
      <w:r w:rsidR="00E35725" w:rsidRPr="00D71AB6">
        <w:rPr>
          <w:rFonts w:ascii="Arial" w:hAnsi="Arial" w:cs="Arial"/>
          <w:iCs/>
          <w:sz w:val="20"/>
          <w:szCs w:val="20"/>
        </w:rPr>
        <w:t>15</w:t>
      </w:r>
      <w:r w:rsidR="00AD0693" w:rsidRPr="00D71AB6">
        <w:rPr>
          <w:rFonts w:ascii="Arial" w:hAnsi="Arial" w:cs="Arial"/>
          <w:iCs/>
          <w:sz w:val="20"/>
          <w:szCs w:val="20"/>
        </w:rPr>
        <w:t>1</w:t>
      </w:r>
      <w:r w:rsidR="00E35725" w:rsidRPr="00D71AB6">
        <w:rPr>
          <w:rFonts w:ascii="Arial" w:hAnsi="Arial" w:cs="Arial"/>
          <w:iCs/>
          <w:sz w:val="20"/>
          <w:szCs w:val="20"/>
        </w:rPr>
        <w:t xml:space="preserve"> </w:t>
      </w:r>
      <w:r w:rsidR="00D52613" w:rsidRPr="00D71AB6">
        <w:rPr>
          <w:rFonts w:ascii="Arial" w:hAnsi="Arial" w:cs="Arial"/>
          <w:iCs/>
          <w:sz w:val="20"/>
          <w:szCs w:val="20"/>
        </w:rPr>
        <w:t>pupils:</w:t>
      </w:r>
      <w:r w:rsidR="00B04C04" w:rsidRPr="00D71AB6">
        <w:rPr>
          <w:rFonts w:ascii="Arial" w:hAnsi="Arial" w:cs="Arial"/>
          <w:iCs/>
          <w:sz w:val="20"/>
          <w:szCs w:val="20"/>
        </w:rPr>
        <w:t xml:space="preserve"> </w:t>
      </w:r>
      <w:r w:rsidR="00BE7752" w:rsidRPr="00D71AB6">
        <w:rPr>
          <w:rFonts w:ascii="Arial" w:hAnsi="Arial" w:cs="Arial"/>
          <w:iCs/>
          <w:sz w:val="20"/>
          <w:szCs w:val="20"/>
        </w:rPr>
        <w:t xml:space="preserve">around </w:t>
      </w:r>
      <w:r w:rsidR="003657BA" w:rsidRPr="00D71AB6">
        <w:rPr>
          <w:rFonts w:ascii="Arial" w:hAnsi="Arial" w:cs="Arial"/>
          <w:iCs/>
          <w:sz w:val="20"/>
          <w:szCs w:val="20"/>
        </w:rPr>
        <w:t xml:space="preserve">50% of </w:t>
      </w:r>
      <w:r w:rsidR="00B04C04" w:rsidRPr="00D71AB6">
        <w:rPr>
          <w:rFonts w:ascii="Arial" w:hAnsi="Arial" w:cs="Arial"/>
          <w:iCs/>
          <w:sz w:val="20"/>
          <w:szCs w:val="20"/>
        </w:rPr>
        <w:t xml:space="preserve">pupils </w:t>
      </w:r>
      <w:r w:rsidR="00D52613" w:rsidRPr="00D71AB6">
        <w:rPr>
          <w:rFonts w:ascii="Arial" w:hAnsi="Arial" w:cs="Arial"/>
          <w:iCs/>
          <w:sz w:val="20"/>
          <w:szCs w:val="20"/>
        </w:rPr>
        <w:t>fortnightly or flexibly b</w:t>
      </w:r>
      <w:r w:rsidR="003657BA" w:rsidRPr="00D71AB6">
        <w:rPr>
          <w:rFonts w:ascii="Arial" w:hAnsi="Arial" w:cs="Arial"/>
          <w:iCs/>
          <w:sz w:val="20"/>
          <w:szCs w:val="20"/>
        </w:rPr>
        <w:t>oard</w:t>
      </w:r>
      <w:r w:rsidRPr="00D71AB6">
        <w:rPr>
          <w:rFonts w:ascii="Arial" w:hAnsi="Arial" w:cs="Arial"/>
          <w:iCs/>
          <w:sz w:val="20"/>
          <w:szCs w:val="20"/>
        </w:rPr>
        <w:t>.</w:t>
      </w:r>
      <w:r w:rsidR="003657BA" w:rsidRPr="00D71AB6">
        <w:rPr>
          <w:rFonts w:ascii="Arial" w:hAnsi="Arial" w:cs="Arial"/>
          <w:iCs/>
          <w:sz w:val="20"/>
          <w:szCs w:val="20"/>
        </w:rPr>
        <w:t xml:space="preserve"> </w:t>
      </w:r>
      <w:r w:rsidR="00C40EE9" w:rsidRPr="00D71AB6">
        <w:rPr>
          <w:rFonts w:ascii="Arial" w:hAnsi="Arial" w:cs="Arial"/>
          <w:iCs/>
          <w:sz w:val="20"/>
          <w:szCs w:val="20"/>
        </w:rPr>
        <w:t xml:space="preserve">In September 2022, Maidwell Hall </w:t>
      </w:r>
      <w:r w:rsidR="002D0CEB" w:rsidRPr="00D71AB6">
        <w:rPr>
          <w:rFonts w:ascii="Arial" w:hAnsi="Arial" w:cs="Arial"/>
          <w:iCs/>
          <w:sz w:val="20"/>
          <w:szCs w:val="20"/>
        </w:rPr>
        <w:t>joined the Uppingham Group of Schools</w:t>
      </w:r>
      <w:r w:rsidR="00B632AF" w:rsidRPr="00D71AB6">
        <w:rPr>
          <w:rFonts w:ascii="Arial" w:hAnsi="Arial" w:cs="Arial"/>
          <w:iCs/>
          <w:sz w:val="20"/>
          <w:szCs w:val="20"/>
        </w:rPr>
        <w:t xml:space="preserve"> (UGS)</w:t>
      </w:r>
      <w:r w:rsidR="002D0CEB" w:rsidRPr="00D71AB6">
        <w:rPr>
          <w:rFonts w:ascii="Arial" w:hAnsi="Arial" w:cs="Arial"/>
          <w:iCs/>
          <w:sz w:val="20"/>
          <w:szCs w:val="20"/>
        </w:rPr>
        <w:t xml:space="preserve">, and the recent merger starts the </w:t>
      </w:r>
      <w:r w:rsidR="00E35725" w:rsidRPr="00D71AB6">
        <w:rPr>
          <w:rFonts w:ascii="Arial" w:hAnsi="Arial" w:cs="Arial"/>
          <w:iCs/>
          <w:sz w:val="20"/>
          <w:szCs w:val="20"/>
        </w:rPr>
        <w:t>school’s</w:t>
      </w:r>
      <w:r w:rsidR="002D0CEB" w:rsidRPr="00D71AB6">
        <w:rPr>
          <w:rFonts w:ascii="Arial" w:hAnsi="Arial" w:cs="Arial"/>
          <w:iCs/>
          <w:sz w:val="20"/>
          <w:szCs w:val="20"/>
        </w:rPr>
        <w:t xml:space="preserve"> next chapter, which will</w:t>
      </w:r>
      <w:r w:rsidR="0082481F" w:rsidRPr="00D71AB6">
        <w:rPr>
          <w:rFonts w:ascii="Arial" w:hAnsi="Arial" w:cs="Arial"/>
          <w:iCs/>
          <w:sz w:val="20"/>
          <w:szCs w:val="20"/>
        </w:rPr>
        <w:t xml:space="preserve"> arguably be its most exciting and ambitious. </w:t>
      </w:r>
    </w:p>
    <w:p w14:paraId="6D99075B" w14:textId="618883CC" w:rsidR="0082481F" w:rsidRPr="00D71AB6" w:rsidRDefault="0082481F" w:rsidP="004035AA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D3506D8" w14:textId="1F5D9E71" w:rsidR="003D15FC" w:rsidRPr="00D71AB6" w:rsidRDefault="003D15FC" w:rsidP="004035AA">
      <w:pPr>
        <w:pStyle w:val="NoSpacing"/>
        <w:rPr>
          <w:rFonts w:ascii="Arial" w:hAnsi="Arial" w:cs="Arial"/>
          <w:iCs/>
          <w:sz w:val="20"/>
          <w:szCs w:val="20"/>
        </w:rPr>
      </w:pPr>
      <w:r w:rsidRPr="00D71AB6">
        <w:rPr>
          <w:rFonts w:ascii="Arial" w:hAnsi="Arial" w:cs="Arial"/>
          <w:iCs/>
          <w:sz w:val="20"/>
          <w:szCs w:val="20"/>
        </w:rPr>
        <w:t xml:space="preserve">The </w:t>
      </w:r>
      <w:r w:rsidR="00E35725" w:rsidRPr="00D71AB6">
        <w:rPr>
          <w:rFonts w:ascii="Arial" w:hAnsi="Arial" w:cs="Arial"/>
          <w:iCs/>
          <w:sz w:val="20"/>
          <w:szCs w:val="20"/>
        </w:rPr>
        <w:t>school’s</w:t>
      </w:r>
      <w:r w:rsidRPr="00D71AB6">
        <w:rPr>
          <w:rFonts w:ascii="Arial" w:hAnsi="Arial" w:cs="Arial"/>
          <w:iCs/>
          <w:sz w:val="20"/>
          <w:szCs w:val="20"/>
        </w:rPr>
        <w:t xml:space="preserve"> extensive gardens cover approximately 54 acres together with the main building and Pre-Prep Building. The team strives to achieve quality grounds and buildings through the maintenance, </w:t>
      </w:r>
      <w:r w:rsidR="00157447" w:rsidRPr="00D71AB6">
        <w:rPr>
          <w:rFonts w:ascii="Arial" w:hAnsi="Arial" w:cs="Arial"/>
          <w:iCs/>
          <w:sz w:val="20"/>
          <w:szCs w:val="20"/>
        </w:rPr>
        <w:t>development,</w:t>
      </w:r>
      <w:r w:rsidRPr="00D71AB6">
        <w:rPr>
          <w:rFonts w:ascii="Arial" w:hAnsi="Arial" w:cs="Arial"/>
          <w:iCs/>
          <w:sz w:val="20"/>
          <w:szCs w:val="20"/>
        </w:rPr>
        <w:t xml:space="preserve"> and improvement of all areas.  </w:t>
      </w:r>
    </w:p>
    <w:p w14:paraId="4DF753E2" w14:textId="77777777" w:rsidR="00D03B35" w:rsidRPr="00D71AB6" w:rsidRDefault="00D03B35" w:rsidP="0055273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2E406B9C" w14:textId="25FF4B45" w:rsidR="00EC5A82" w:rsidRPr="00D71AB6" w:rsidRDefault="003505B1" w:rsidP="0055273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D71AB6">
        <w:rPr>
          <w:rFonts w:ascii="Arial" w:hAnsi="Arial" w:cs="Arial"/>
          <w:b/>
          <w:bCs/>
          <w:sz w:val="20"/>
          <w:szCs w:val="20"/>
        </w:rPr>
        <w:t>Job purpose</w:t>
      </w:r>
    </w:p>
    <w:p w14:paraId="786D0B6C" w14:textId="77777777" w:rsidR="003505B1" w:rsidRPr="00D71AB6" w:rsidRDefault="003505B1" w:rsidP="0055273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BDF3804" w14:textId="11E41E2A" w:rsidR="00AD0693" w:rsidRPr="00D71AB6" w:rsidRDefault="003D15FC" w:rsidP="003D15FC">
      <w:pPr>
        <w:pStyle w:val="NoSpacing"/>
        <w:rPr>
          <w:rFonts w:ascii="Arial" w:hAnsi="Arial" w:cs="Arial"/>
          <w:iCs/>
          <w:sz w:val="20"/>
          <w:szCs w:val="20"/>
        </w:rPr>
      </w:pPr>
      <w:r w:rsidRPr="00D71AB6">
        <w:rPr>
          <w:rFonts w:ascii="Arial" w:hAnsi="Arial" w:cs="Arial"/>
          <w:iCs/>
          <w:sz w:val="20"/>
          <w:szCs w:val="20"/>
        </w:rPr>
        <w:t xml:space="preserve">We are looking for a committed, </w:t>
      </w:r>
      <w:r w:rsidR="00157447" w:rsidRPr="00D71AB6">
        <w:rPr>
          <w:rFonts w:ascii="Arial" w:hAnsi="Arial" w:cs="Arial"/>
          <w:iCs/>
          <w:sz w:val="20"/>
          <w:szCs w:val="20"/>
        </w:rPr>
        <w:t>experienced,</w:t>
      </w:r>
      <w:r w:rsidRPr="00D71AB6">
        <w:rPr>
          <w:rFonts w:ascii="Arial" w:hAnsi="Arial" w:cs="Arial"/>
          <w:iCs/>
          <w:sz w:val="20"/>
          <w:szCs w:val="20"/>
        </w:rPr>
        <w:t xml:space="preserve"> and passionate </w:t>
      </w:r>
      <w:r w:rsidR="00D71AB6" w:rsidRPr="00D71AB6">
        <w:rPr>
          <w:rFonts w:ascii="Arial" w:hAnsi="Arial" w:cs="Arial"/>
          <w:iCs/>
          <w:sz w:val="20"/>
          <w:szCs w:val="20"/>
        </w:rPr>
        <w:t>Chef Manager</w:t>
      </w:r>
      <w:r w:rsidR="00AD0693" w:rsidRPr="00D71AB6">
        <w:rPr>
          <w:rFonts w:ascii="Arial" w:hAnsi="Arial" w:cs="Arial"/>
          <w:iCs/>
          <w:sz w:val="20"/>
          <w:szCs w:val="20"/>
        </w:rPr>
        <w:t xml:space="preserve"> to join the catering team at Maidwell Hall.  </w:t>
      </w:r>
    </w:p>
    <w:p w14:paraId="5F5B0AF5" w14:textId="77777777" w:rsidR="00AD0693" w:rsidRPr="00D71AB6" w:rsidRDefault="00AD0693" w:rsidP="003D15FC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2B30ECC8" w14:textId="2459D953" w:rsidR="003505B1" w:rsidRPr="00D71AB6" w:rsidRDefault="009111C6" w:rsidP="0055273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D71AB6">
        <w:rPr>
          <w:rFonts w:ascii="Arial" w:hAnsi="Arial" w:cs="Arial"/>
          <w:b/>
          <w:bCs/>
          <w:sz w:val="20"/>
          <w:szCs w:val="20"/>
        </w:rPr>
        <w:t>Your accountabilities</w:t>
      </w:r>
    </w:p>
    <w:p w14:paraId="6664EC5B" w14:textId="77777777" w:rsidR="00AD0693" w:rsidRPr="00D71AB6" w:rsidRDefault="00AD0693" w:rsidP="0055273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1AF3D3B3" w14:textId="29A85FFA" w:rsidR="004035AA" w:rsidRPr="00D71AB6" w:rsidRDefault="004035AA" w:rsidP="00CD5CE9">
      <w:pPr>
        <w:pStyle w:val="NoSpacing"/>
        <w:rPr>
          <w:rFonts w:ascii="Arial" w:hAnsi="Arial" w:cs="Arial"/>
          <w:iCs/>
          <w:sz w:val="20"/>
          <w:szCs w:val="20"/>
        </w:rPr>
      </w:pPr>
      <w:r w:rsidRPr="00D71AB6">
        <w:rPr>
          <w:rFonts w:ascii="Arial" w:hAnsi="Arial" w:cs="Arial"/>
          <w:iCs/>
          <w:sz w:val="20"/>
          <w:szCs w:val="20"/>
        </w:rPr>
        <w:t>Note:  this section is a guide to the nature and principal duties of the position as they currently exist and is not intended as a comprehensive list.</w:t>
      </w:r>
    </w:p>
    <w:p w14:paraId="380A1E01" w14:textId="77777777" w:rsidR="00D71AB6" w:rsidRPr="00D71AB6" w:rsidRDefault="00D71AB6" w:rsidP="00CD5CE9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239385A1" w14:textId="77777777" w:rsidR="00D71AB6" w:rsidRPr="00D71AB6" w:rsidRDefault="00D71AB6" w:rsidP="00D71AB6">
      <w:pPr>
        <w:rPr>
          <w:rFonts w:ascii="Arial" w:hAnsi="Arial" w:cs="Arial"/>
          <w:sz w:val="20"/>
          <w:szCs w:val="20"/>
        </w:rPr>
      </w:pPr>
    </w:p>
    <w:p w14:paraId="6D7A4435" w14:textId="14092E99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>Management of a single large kitchen with a team of Chefs and Assistants</w:t>
      </w:r>
    </w:p>
    <w:p w14:paraId="0697937A" w14:textId="68F326AC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Ensure tasks are appropriately allocated so teams are fully utilised and food preparation activities are delivered using standard </w:t>
      </w:r>
      <w:proofErr w:type="gramStart"/>
      <w:r w:rsidRPr="00D71AB6">
        <w:rPr>
          <w:rFonts w:ascii="Arial" w:hAnsi="Arial" w:cs="Arial"/>
          <w:sz w:val="20"/>
          <w:szCs w:val="20"/>
        </w:rPr>
        <w:t>recipes</w:t>
      </w:r>
      <w:proofErr w:type="gramEnd"/>
      <w:r w:rsidRPr="00D71AB6">
        <w:rPr>
          <w:rFonts w:ascii="Arial" w:hAnsi="Arial" w:cs="Arial"/>
          <w:sz w:val="20"/>
          <w:szCs w:val="20"/>
        </w:rPr>
        <w:t xml:space="preserve"> </w:t>
      </w:r>
    </w:p>
    <w:p w14:paraId="00016A4B" w14:textId="3888A963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Responsible for ensuring efficient execution and delivery of food in line with the daily </w:t>
      </w:r>
      <w:proofErr w:type="gramStart"/>
      <w:r w:rsidRPr="00D71AB6">
        <w:rPr>
          <w:rFonts w:ascii="Arial" w:hAnsi="Arial" w:cs="Arial"/>
          <w:sz w:val="20"/>
          <w:szCs w:val="20"/>
        </w:rPr>
        <w:t>menu</w:t>
      </w:r>
      <w:proofErr w:type="gramEnd"/>
    </w:p>
    <w:p w14:paraId="515770D9" w14:textId="6D05CF1B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Maintain integrity of the </w:t>
      </w:r>
      <w:r w:rsidRPr="00D71AB6">
        <w:rPr>
          <w:rFonts w:ascii="Arial" w:hAnsi="Arial" w:cs="Arial"/>
          <w:sz w:val="20"/>
          <w:szCs w:val="20"/>
        </w:rPr>
        <w:t>catering o</w:t>
      </w:r>
      <w:r w:rsidRPr="00D71AB6">
        <w:rPr>
          <w:rFonts w:ascii="Arial" w:hAnsi="Arial" w:cs="Arial"/>
          <w:sz w:val="20"/>
          <w:szCs w:val="20"/>
        </w:rPr>
        <w:t>ffer</w:t>
      </w:r>
      <w:r w:rsidRPr="00D71AB6">
        <w:rPr>
          <w:rFonts w:ascii="Arial" w:hAnsi="Arial" w:cs="Arial"/>
          <w:sz w:val="20"/>
          <w:szCs w:val="20"/>
        </w:rPr>
        <w:t>ing</w:t>
      </w:r>
      <w:r w:rsidRPr="00D71AB6">
        <w:rPr>
          <w:rFonts w:ascii="Arial" w:hAnsi="Arial" w:cs="Arial"/>
          <w:sz w:val="20"/>
          <w:szCs w:val="20"/>
        </w:rPr>
        <w:t xml:space="preserve">; responsible for </w:t>
      </w:r>
      <w:proofErr w:type="gramStart"/>
      <w:r w:rsidRPr="00D71AB6">
        <w:rPr>
          <w:rFonts w:ascii="Arial" w:hAnsi="Arial" w:cs="Arial"/>
          <w:sz w:val="20"/>
          <w:szCs w:val="20"/>
        </w:rPr>
        <w:t>maintaining food quality and integrity of items at all times</w:t>
      </w:r>
      <w:proofErr w:type="gramEnd"/>
    </w:p>
    <w:p w14:paraId="2291181E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>Accountable for stock flow and rotation of product within the unit</w:t>
      </w:r>
    </w:p>
    <w:p w14:paraId="3356EBB9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>Overall accountability for the performance of the Food Preparation team, including performance monitoring, record keeping, recruitment and development.</w:t>
      </w:r>
    </w:p>
    <w:p w14:paraId="289DF439" w14:textId="4329EBFA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>Lead the team to use best practice Food Production techniques.</w:t>
      </w:r>
    </w:p>
    <w:p w14:paraId="4EAEE448" w14:textId="3A7560F0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>Determine the food offer</w:t>
      </w:r>
      <w:r w:rsidRPr="00D71AB6">
        <w:rPr>
          <w:rFonts w:ascii="Arial" w:hAnsi="Arial" w:cs="Arial"/>
          <w:sz w:val="20"/>
          <w:szCs w:val="20"/>
        </w:rPr>
        <w:t xml:space="preserve">ing </w:t>
      </w:r>
      <w:r w:rsidRPr="00D71AB6">
        <w:rPr>
          <w:rFonts w:ascii="Arial" w:hAnsi="Arial" w:cs="Arial"/>
          <w:sz w:val="20"/>
          <w:szCs w:val="20"/>
        </w:rPr>
        <w:t xml:space="preserve">to ensure it meets </w:t>
      </w:r>
      <w:r w:rsidRPr="00D71AB6">
        <w:rPr>
          <w:rFonts w:ascii="Arial" w:hAnsi="Arial" w:cs="Arial"/>
          <w:sz w:val="20"/>
          <w:szCs w:val="20"/>
        </w:rPr>
        <w:t xml:space="preserve">the </w:t>
      </w:r>
      <w:r w:rsidRPr="00D71AB6">
        <w:rPr>
          <w:rFonts w:ascii="Arial" w:hAnsi="Arial" w:cs="Arial"/>
          <w:sz w:val="20"/>
          <w:szCs w:val="20"/>
        </w:rPr>
        <w:t xml:space="preserve">customer demands and is </w:t>
      </w:r>
      <w:proofErr w:type="gramStart"/>
      <w:r w:rsidRPr="00D71AB6">
        <w:rPr>
          <w:rFonts w:ascii="Arial" w:hAnsi="Arial" w:cs="Arial"/>
          <w:sz w:val="20"/>
          <w:szCs w:val="20"/>
        </w:rPr>
        <w:t>profitable</w:t>
      </w:r>
      <w:proofErr w:type="gramEnd"/>
    </w:p>
    <w:p w14:paraId="75E56BB6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Handle customer </w:t>
      </w:r>
      <w:proofErr w:type="gramStart"/>
      <w:r w:rsidRPr="00D71AB6">
        <w:rPr>
          <w:rFonts w:ascii="Arial" w:hAnsi="Arial" w:cs="Arial"/>
          <w:sz w:val="20"/>
          <w:szCs w:val="20"/>
        </w:rPr>
        <w:t>complaints</w:t>
      </w:r>
      <w:proofErr w:type="gramEnd"/>
    </w:p>
    <w:p w14:paraId="7D622431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Maintain communication with all team members and third parties as required e.g. client </w:t>
      </w:r>
      <w:proofErr w:type="gramStart"/>
      <w:r w:rsidRPr="00D71AB6">
        <w:rPr>
          <w:rFonts w:ascii="Arial" w:hAnsi="Arial" w:cs="Arial"/>
          <w:sz w:val="20"/>
          <w:szCs w:val="20"/>
        </w:rPr>
        <w:t>contacts</w:t>
      </w:r>
      <w:proofErr w:type="gramEnd"/>
    </w:p>
    <w:p w14:paraId="39136E67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Ensure team meetings and daily briefings take place for all food items, necessary information and any critical </w:t>
      </w:r>
      <w:proofErr w:type="gramStart"/>
      <w:r w:rsidRPr="00D71AB6">
        <w:rPr>
          <w:rFonts w:ascii="Arial" w:hAnsi="Arial" w:cs="Arial"/>
          <w:sz w:val="20"/>
          <w:szCs w:val="20"/>
        </w:rPr>
        <w:t>updates  in</w:t>
      </w:r>
      <w:proofErr w:type="gramEnd"/>
      <w:r w:rsidRPr="00D71AB6">
        <w:rPr>
          <w:rFonts w:ascii="Arial" w:hAnsi="Arial" w:cs="Arial"/>
          <w:sz w:val="20"/>
          <w:szCs w:val="20"/>
        </w:rPr>
        <w:t xml:space="preserve"> partnership with the Unit Manager</w:t>
      </w:r>
    </w:p>
    <w:p w14:paraId="397F2FF9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Direct and coach team members to learn procedures and standards for all kitchen tasks, ensuring all training and development needs are </w:t>
      </w:r>
      <w:proofErr w:type="gramStart"/>
      <w:r w:rsidRPr="00D71AB6">
        <w:rPr>
          <w:rFonts w:ascii="Arial" w:hAnsi="Arial" w:cs="Arial"/>
          <w:sz w:val="20"/>
          <w:szCs w:val="20"/>
        </w:rPr>
        <w:t>met</w:t>
      </w:r>
      <w:proofErr w:type="gramEnd"/>
    </w:p>
    <w:p w14:paraId="5F603307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Ensure complete compliance with food safety and health and safety </w:t>
      </w:r>
      <w:proofErr w:type="gramStart"/>
      <w:r w:rsidRPr="00D71AB6">
        <w:rPr>
          <w:rFonts w:ascii="Arial" w:hAnsi="Arial" w:cs="Arial"/>
          <w:sz w:val="20"/>
          <w:szCs w:val="20"/>
        </w:rPr>
        <w:t>legislation</w:t>
      </w:r>
      <w:proofErr w:type="gramEnd"/>
    </w:p>
    <w:p w14:paraId="08929001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Manage incidents, near misses and health &amp; safety </w:t>
      </w:r>
      <w:proofErr w:type="gramStart"/>
      <w:r w:rsidRPr="00D71AB6">
        <w:rPr>
          <w:rFonts w:ascii="Arial" w:hAnsi="Arial" w:cs="Arial"/>
          <w:sz w:val="20"/>
          <w:szCs w:val="20"/>
        </w:rPr>
        <w:t>issues</w:t>
      </w:r>
      <w:proofErr w:type="gramEnd"/>
    </w:p>
    <w:p w14:paraId="79AB1E86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Ensure shift opening and closing checklists are </w:t>
      </w:r>
      <w:proofErr w:type="gramStart"/>
      <w:r w:rsidRPr="00D71AB6">
        <w:rPr>
          <w:rFonts w:ascii="Arial" w:hAnsi="Arial" w:cs="Arial"/>
          <w:sz w:val="20"/>
          <w:szCs w:val="20"/>
        </w:rPr>
        <w:t>maintained</w:t>
      </w:r>
      <w:proofErr w:type="gramEnd"/>
    </w:p>
    <w:p w14:paraId="34BEE24E" w14:textId="77777777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lastRenderedPageBreak/>
        <w:t xml:space="preserve"> Maintain good working relationships with all members of the </w:t>
      </w:r>
      <w:proofErr w:type="gramStart"/>
      <w:r w:rsidRPr="00D71AB6">
        <w:rPr>
          <w:rFonts w:ascii="Arial" w:hAnsi="Arial" w:cs="Arial"/>
          <w:sz w:val="20"/>
          <w:szCs w:val="20"/>
        </w:rPr>
        <w:t>team</w:t>
      </w:r>
      <w:proofErr w:type="gramEnd"/>
    </w:p>
    <w:p w14:paraId="19FCAC45" w14:textId="65C3858C" w:rsidR="00D71AB6" w:rsidRPr="00D71AB6" w:rsidRDefault="00D71AB6" w:rsidP="00D71AB6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1AB6">
        <w:rPr>
          <w:rFonts w:ascii="Arial" w:hAnsi="Arial" w:cs="Arial"/>
          <w:sz w:val="20"/>
          <w:szCs w:val="20"/>
        </w:rPr>
        <w:t xml:space="preserve">Performance </w:t>
      </w:r>
      <w:r w:rsidRPr="00D71AB6">
        <w:rPr>
          <w:rFonts w:ascii="Arial" w:hAnsi="Arial" w:cs="Arial"/>
          <w:sz w:val="20"/>
          <w:szCs w:val="20"/>
        </w:rPr>
        <w:t>monitoring,</w:t>
      </w:r>
      <w:r w:rsidRPr="00D71AB6">
        <w:rPr>
          <w:rFonts w:ascii="Arial" w:hAnsi="Arial" w:cs="Arial"/>
          <w:sz w:val="20"/>
          <w:szCs w:val="20"/>
        </w:rPr>
        <w:t xml:space="preserve"> record keeping, recruitment and development for direct </w:t>
      </w:r>
      <w:proofErr w:type="gramStart"/>
      <w:r w:rsidRPr="00D71AB6">
        <w:rPr>
          <w:rFonts w:ascii="Arial" w:hAnsi="Arial" w:cs="Arial"/>
          <w:sz w:val="20"/>
          <w:szCs w:val="20"/>
        </w:rPr>
        <w:t>reports</w:t>
      </w:r>
      <w:proofErr w:type="gramEnd"/>
      <w:r w:rsidRPr="00D71AB6">
        <w:rPr>
          <w:rFonts w:ascii="Arial" w:hAnsi="Arial" w:cs="Arial"/>
          <w:sz w:val="20"/>
          <w:szCs w:val="20"/>
        </w:rPr>
        <w:t xml:space="preserve"> </w:t>
      </w:r>
    </w:p>
    <w:p w14:paraId="634E4FC5" w14:textId="77777777" w:rsidR="004035AA" w:rsidRPr="00D71AB6" w:rsidRDefault="004035AA" w:rsidP="004035AA">
      <w:pPr>
        <w:rPr>
          <w:rFonts w:ascii="Arial" w:hAnsi="Arial" w:cs="Arial"/>
          <w:sz w:val="20"/>
          <w:szCs w:val="20"/>
        </w:rPr>
      </w:pPr>
      <w:bookmarkStart w:id="0" w:name="_Hlk67904881"/>
    </w:p>
    <w:bookmarkEnd w:id="0"/>
    <w:p w14:paraId="77E7CAC2" w14:textId="6F9AB507" w:rsidR="003505B1" w:rsidRPr="00D71AB6" w:rsidRDefault="00CF341C" w:rsidP="00F13DE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D71AB6">
        <w:rPr>
          <w:rFonts w:ascii="Arial" w:hAnsi="Arial" w:cs="Arial"/>
          <w:b/>
          <w:sz w:val="20"/>
          <w:szCs w:val="20"/>
        </w:rPr>
        <w:t xml:space="preserve">Qualifications, skills and experience, personal qualities </w:t>
      </w:r>
      <w:r w:rsidR="00D71AB6" w:rsidRPr="00D71AB6">
        <w:rPr>
          <w:rFonts w:ascii="Arial" w:hAnsi="Arial" w:cs="Arial"/>
          <w:b/>
          <w:sz w:val="20"/>
          <w:szCs w:val="20"/>
        </w:rPr>
        <w:t>required.</w:t>
      </w:r>
    </w:p>
    <w:p w14:paraId="125A79ED" w14:textId="77777777" w:rsidR="003505B1" w:rsidRPr="00D71AB6" w:rsidRDefault="003505B1" w:rsidP="0055273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702A306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/>
          <w:bCs/>
          <w:noProof/>
          <w:sz w:val="20"/>
          <w:szCs w:val="20"/>
        </w:rPr>
      </w:pPr>
      <w:r w:rsidRPr="00D71AB6">
        <w:rPr>
          <w:rFonts w:ascii="Arial" w:hAnsi="Arial" w:cs="Arial"/>
          <w:b/>
          <w:bCs/>
          <w:noProof/>
          <w:sz w:val="20"/>
          <w:szCs w:val="20"/>
        </w:rPr>
        <w:t>Qualifications</w:t>
      </w:r>
    </w:p>
    <w:p w14:paraId="3B35191D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Cs/>
          <w:noProof/>
          <w:sz w:val="20"/>
          <w:szCs w:val="20"/>
        </w:rPr>
      </w:pPr>
      <w:r w:rsidRPr="00D71AB6">
        <w:rPr>
          <w:rFonts w:ascii="Arial" w:hAnsi="Arial" w:cs="Arial"/>
          <w:bCs/>
          <w:noProof/>
          <w:sz w:val="20"/>
          <w:szCs w:val="20"/>
        </w:rPr>
        <w:t>Desired: NVQ Level 3 – Culinary or equivalent</w:t>
      </w:r>
    </w:p>
    <w:p w14:paraId="7F1131CB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Cs/>
          <w:noProof/>
          <w:sz w:val="20"/>
          <w:szCs w:val="20"/>
        </w:rPr>
      </w:pPr>
      <w:r w:rsidRPr="00D71AB6">
        <w:rPr>
          <w:rFonts w:ascii="Arial" w:hAnsi="Arial" w:cs="Arial"/>
          <w:bCs/>
          <w:noProof/>
          <w:sz w:val="20"/>
          <w:szCs w:val="20"/>
        </w:rPr>
        <w:t>Food Hygiene Certificate – Level 3  (intermediate)</w:t>
      </w:r>
    </w:p>
    <w:p w14:paraId="51B024CB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Cs/>
          <w:noProof/>
          <w:sz w:val="20"/>
          <w:szCs w:val="20"/>
        </w:rPr>
      </w:pPr>
      <w:r w:rsidRPr="00D71AB6">
        <w:rPr>
          <w:rFonts w:ascii="Arial" w:hAnsi="Arial" w:cs="Arial"/>
          <w:bCs/>
          <w:noProof/>
          <w:sz w:val="20"/>
          <w:szCs w:val="20"/>
        </w:rPr>
        <w:t>Food Production Management System training</w:t>
      </w:r>
    </w:p>
    <w:p w14:paraId="6D8056E3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/>
          <w:bCs/>
          <w:noProof/>
          <w:sz w:val="20"/>
          <w:szCs w:val="20"/>
        </w:rPr>
      </w:pPr>
    </w:p>
    <w:p w14:paraId="6F9225D1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/>
          <w:bCs/>
          <w:noProof/>
          <w:sz w:val="20"/>
          <w:szCs w:val="20"/>
        </w:rPr>
      </w:pPr>
      <w:r w:rsidRPr="00D71AB6">
        <w:rPr>
          <w:rFonts w:ascii="Arial" w:hAnsi="Arial" w:cs="Arial"/>
          <w:b/>
          <w:bCs/>
          <w:noProof/>
          <w:sz w:val="20"/>
          <w:szCs w:val="20"/>
        </w:rPr>
        <w:t>Experience</w:t>
      </w:r>
    </w:p>
    <w:p w14:paraId="54C1BDBB" w14:textId="77777777" w:rsidR="00D71AB6" w:rsidRPr="00D71AB6" w:rsidRDefault="00D71AB6" w:rsidP="00D71AB6">
      <w:pPr>
        <w:widowControl w:val="0"/>
        <w:tabs>
          <w:tab w:val="left" w:pos="1134"/>
          <w:tab w:val="left" w:pos="10348"/>
        </w:tabs>
        <w:adjustRightInd w:val="0"/>
        <w:spacing w:line="240" w:lineRule="exact"/>
        <w:jc w:val="both"/>
        <w:textAlignment w:val="baseline"/>
        <w:rPr>
          <w:rFonts w:ascii="Arial" w:hAnsi="Arial" w:cs="Arial"/>
          <w:bCs/>
          <w:noProof/>
          <w:sz w:val="20"/>
          <w:szCs w:val="20"/>
        </w:rPr>
      </w:pPr>
      <w:r w:rsidRPr="00D71AB6">
        <w:rPr>
          <w:rFonts w:ascii="Arial" w:hAnsi="Arial" w:cs="Arial"/>
          <w:bCs/>
          <w:noProof/>
          <w:sz w:val="20"/>
          <w:szCs w:val="20"/>
        </w:rPr>
        <w:t>Previous experience managing a team of chefs in a busy kitchen environment</w:t>
      </w:r>
    </w:p>
    <w:p w14:paraId="389CEB7B" w14:textId="2798A40C" w:rsidR="00D71AB6" w:rsidRPr="00D71AB6" w:rsidRDefault="00D71AB6" w:rsidP="00D71AB6">
      <w:pPr>
        <w:pStyle w:val="NoSpacing"/>
        <w:jc w:val="both"/>
        <w:rPr>
          <w:rFonts w:ascii="Arial" w:hAnsi="Arial" w:cs="Arial"/>
          <w:bCs/>
          <w:noProof/>
          <w:sz w:val="20"/>
          <w:szCs w:val="20"/>
        </w:rPr>
      </w:pPr>
      <w:r w:rsidRPr="00D71AB6">
        <w:rPr>
          <w:rFonts w:ascii="Arial" w:hAnsi="Arial" w:cs="Arial"/>
          <w:bCs/>
          <w:noProof/>
          <w:sz w:val="20"/>
          <w:szCs w:val="20"/>
        </w:rPr>
        <w:t>Previous experience in a client facing role or retail branded environment</w:t>
      </w:r>
    </w:p>
    <w:p w14:paraId="30456F76" w14:textId="77777777" w:rsidR="00D71AB6" w:rsidRPr="00D71AB6" w:rsidRDefault="00D71AB6" w:rsidP="00D71AB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94DFA9C" w14:textId="1C2C56A9" w:rsidR="001C26FE" w:rsidRPr="00D71AB6" w:rsidRDefault="00D71AB6" w:rsidP="00D71AB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D71AB6">
        <w:rPr>
          <w:rFonts w:ascii="Arial" w:hAnsi="Arial" w:cs="Arial"/>
          <w:b/>
          <w:sz w:val="20"/>
          <w:szCs w:val="20"/>
        </w:rPr>
        <w:t xml:space="preserve">Competencies </w:t>
      </w:r>
    </w:p>
    <w:p w14:paraId="252F42A5" w14:textId="77777777" w:rsidR="00D71AB6" w:rsidRPr="00D71AB6" w:rsidRDefault="00D71AB6" w:rsidP="00D71AB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891"/>
      </w:tblGrid>
      <w:tr w:rsidR="00D71AB6" w:rsidRPr="00D71AB6" w14:paraId="39C7A6C5" w14:textId="77777777" w:rsidTr="00651CB6">
        <w:trPr>
          <w:trHeight w:val="836"/>
        </w:trPr>
        <w:tc>
          <w:tcPr>
            <w:tcW w:w="2685" w:type="dxa"/>
            <w:shd w:val="clear" w:color="auto" w:fill="EEECE1"/>
            <w:vAlign w:val="center"/>
          </w:tcPr>
          <w:p w14:paraId="1815F1B1" w14:textId="77777777" w:rsidR="00D71AB6" w:rsidRPr="00D71AB6" w:rsidRDefault="00D71AB6" w:rsidP="00651CB6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AB6">
              <w:rPr>
                <w:rFonts w:ascii="Arial" w:hAnsi="Arial" w:cs="Arial"/>
                <w:b/>
                <w:bCs/>
                <w:sz w:val="20"/>
                <w:szCs w:val="20"/>
              </w:rPr>
              <w:t>Technical</w:t>
            </w:r>
          </w:p>
        </w:tc>
        <w:tc>
          <w:tcPr>
            <w:tcW w:w="6891" w:type="dxa"/>
            <w:vAlign w:val="center"/>
          </w:tcPr>
          <w:p w14:paraId="1CE5DFCE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PC skills (Word, Excel, </w:t>
            </w:r>
            <w:proofErr w:type="spellStart"/>
            <w:r w:rsidRPr="00D71AB6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D71AB6">
              <w:rPr>
                <w:rFonts w:ascii="Arial" w:hAnsi="Arial" w:cs="Arial"/>
                <w:sz w:val="20"/>
                <w:szCs w:val="20"/>
              </w:rPr>
              <w:t>) including confidence to use bespoke databases and internet applications</w:t>
            </w:r>
          </w:p>
        </w:tc>
      </w:tr>
      <w:tr w:rsidR="00D71AB6" w:rsidRPr="00D71AB6" w14:paraId="420327C9" w14:textId="77777777" w:rsidTr="00651CB6">
        <w:trPr>
          <w:trHeight w:val="836"/>
        </w:trPr>
        <w:tc>
          <w:tcPr>
            <w:tcW w:w="2685" w:type="dxa"/>
            <w:shd w:val="clear" w:color="auto" w:fill="EEECE1"/>
            <w:vAlign w:val="center"/>
          </w:tcPr>
          <w:p w14:paraId="3B55B19A" w14:textId="77777777" w:rsidR="00D71AB6" w:rsidRPr="00D71AB6" w:rsidRDefault="00D71AB6" w:rsidP="00651CB6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AB6"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</w:tc>
        <w:tc>
          <w:tcPr>
            <w:tcW w:w="6891" w:type="dxa"/>
            <w:vAlign w:val="center"/>
          </w:tcPr>
          <w:p w14:paraId="618B3936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bCs/>
                <w:noProof/>
                <w:sz w:val="20"/>
                <w:szCs w:val="20"/>
              </w:rPr>
              <w:t>Self motivated</w:t>
            </w:r>
          </w:p>
          <w:p w14:paraId="351EA569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bCs/>
                <w:noProof/>
                <w:sz w:val="20"/>
                <w:szCs w:val="20"/>
              </w:rPr>
              <w:t>Adaptable / flexible</w:t>
            </w:r>
            <w:r w:rsidRPr="00D7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BC69FC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Ability to motivate </w:t>
            </w:r>
            <w:proofErr w:type="gramStart"/>
            <w:r w:rsidRPr="00D71AB6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</w:p>
          <w:p w14:paraId="1E3AD545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Leads by </w:t>
            </w:r>
            <w:proofErr w:type="gramStart"/>
            <w:r w:rsidRPr="00D71AB6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</w:p>
          <w:p w14:paraId="5214811F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Coach/Mentor/Develop</w:t>
            </w:r>
          </w:p>
          <w:p w14:paraId="77AA5FEB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Problem Solver</w:t>
            </w:r>
          </w:p>
          <w:p w14:paraId="5E2EBC85" w14:textId="77777777" w:rsidR="00D71AB6" w:rsidRPr="00D71AB6" w:rsidRDefault="00D71AB6" w:rsidP="00D71AB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</w:tr>
      <w:tr w:rsidR="00D71AB6" w:rsidRPr="00D71AB6" w14:paraId="7EF1D31D" w14:textId="77777777" w:rsidTr="00651CB6">
        <w:trPr>
          <w:trHeight w:val="836"/>
        </w:trPr>
        <w:tc>
          <w:tcPr>
            <w:tcW w:w="2685" w:type="dxa"/>
            <w:shd w:val="clear" w:color="auto" w:fill="EEECE1"/>
            <w:vAlign w:val="center"/>
          </w:tcPr>
          <w:p w14:paraId="0E1A3253" w14:textId="77777777" w:rsidR="00D71AB6" w:rsidRPr="00D71AB6" w:rsidRDefault="00D71AB6" w:rsidP="00651CB6">
            <w:pPr>
              <w:spacing w:line="24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D71AB6">
              <w:rPr>
                <w:rFonts w:ascii="Arial" w:hAnsi="Arial" w:cs="Arial"/>
                <w:b/>
                <w:sz w:val="20"/>
                <w:szCs w:val="20"/>
              </w:rPr>
              <w:t xml:space="preserve">People </w:t>
            </w:r>
          </w:p>
        </w:tc>
        <w:tc>
          <w:tcPr>
            <w:tcW w:w="6891" w:type="dxa"/>
            <w:vAlign w:val="center"/>
          </w:tcPr>
          <w:p w14:paraId="1E0947A3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Customer focused</w:t>
            </w:r>
          </w:p>
          <w:p w14:paraId="650DF581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Communicator</w:t>
            </w:r>
          </w:p>
          <w:p w14:paraId="63904607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Cooperative and supportive of others</w:t>
            </w:r>
          </w:p>
          <w:p w14:paraId="30DB7786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Approachable</w:t>
            </w:r>
            <w:r w:rsidRPr="00D71AB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E85289E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Enthusiastic</w:t>
            </w:r>
          </w:p>
          <w:p w14:paraId="0574268B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Able to prioritise and delegate</w:t>
            </w:r>
          </w:p>
          <w:p w14:paraId="53F760C3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Build &amp; maintain customer relations</w:t>
            </w:r>
          </w:p>
          <w:p w14:paraId="5447F081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Empathetic</w:t>
            </w:r>
          </w:p>
          <w:p w14:paraId="66E272A2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Conflict management skills</w:t>
            </w:r>
          </w:p>
          <w:p w14:paraId="18548EAA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Cooperate and support others</w:t>
            </w:r>
          </w:p>
        </w:tc>
      </w:tr>
      <w:tr w:rsidR="00D71AB6" w:rsidRPr="00D71AB6" w14:paraId="41FB82B3" w14:textId="77777777" w:rsidTr="00651CB6">
        <w:trPr>
          <w:trHeight w:val="836"/>
        </w:trPr>
        <w:tc>
          <w:tcPr>
            <w:tcW w:w="2685" w:type="dxa"/>
            <w:shd w:val="clear" w:color="auto" w:fill="EEECE1"/>
            <w:vAlign w:val="center"/>
          </w:tcPr>
          <w:p w14:paraId="1E3D0B0E" w14:textId="77777777" w:rsidR="00D71AB6" w:rsidRPr="00D71AB6" w:rsidRDefault="00D71AB6" w:rsidP="00651CB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71AB6">
              <w:rPr>
                <w:rFonts w:ascii="Arial" w:hAnsi="Arial" w:cs="Arial"/>
                <w:b/>
                <w:sz w:val="20"/>
                <w:szCs w:val="20"/>
              </w:rPr>
              <w:t>Behaviours / Attitudes</w:t>
            </w:r>
          </w:p>
        </w:tc>
        <w:tc>
          <w:tcPr>
            <w:tcW w:w="6891" w:type="dxa"/>
            <w:vAlign w:val="center"/>
          </w:tcPr>
          <w:p w14:paraId="26DDD3F5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Passion for food</w:t>
            </w:r>
          </w:p>
          <w:p w14:paraId="27191680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>Quality focused</w:t>
            </w:r>
          </w:p>
          <w:p w14:paraId="088104B2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Effective team builder, team builder and manager</w:t>
            </w:r>
          </w:p>
          <w:p w14:paraId="589DCC1F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noProof/>
                <w:sz w:val="20"/>
                <w:szCs w:val="20"/>
              </w:rPr>
              <w:t xml:space="preserve">Ownership and accountability   </w:t>
            </w:r>
          </w:p>
          <w:p w14:paraId="38ACA897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14:paraId="52CC6ED6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Enthusiastic</w:t>
            </w:r>
          </w:p>
          <w:p w14:paraId="07C4FA9C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Coordination skills</w:t>
            </w:r>
          </w:p>
          <w:p w14:paraId="2ACEF79C" w14:textId="388D169C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Speed and </w:t>
            </w:r>
            <w:r w:rsidRPr="00D71AB6">
              <w:rPr>
                <w:rFonts w:ascii="Arial" w:hAnsi="Arial" w:cs="Arial"/>
                <w:sz w:val="20"/>
                <w:szCs w:val="20"/>
              </w:rPr>
              <w:t>diligence.</w:t>
            </w:r>
          </w:p>
          <w:p w14:paraId="60FDD358" w14:textId="56A38B8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 xml:space="preserve">Willingness to </w:t>
            </w:r>
            <w:r w:rsidRPr="00D71AB6">
              <w:rPr>
                <w:rFonts w:ascii="Arial" w:hAnsi="Arial" w:cs="Arial"/>
                <w:sz w:val="20"/>
                <w:szCs w:val="20"/>
              </w:rPr>
              <w:t>learn.</w:t>
            </w:r>
          </w:p>
          <w:p w14:paraId="04A1AF3D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Confident</w:t>
            </w:r>
          </w:p>
          <w:p w14:paraId="49CC6996" w14:textId="77777777" w:rsidR="00D71AB6" w:rsidRPr="00D71AB6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AB6">
              <w:rPr>
                <w:rFonts w:ascii="Arial" w:hAnsi="Arial" w:cs="Arial"/>
                <w:sz w:val="20"/>
                <w:szCs w:val="20"/>
              </w:rPr>
              <w:t>Relationship builder</w:t>
            </w:r>
          </w:p>
        </w:tc>
      </w:tr>
      <w:tr w:rsidR="00D71AB6" w:rsidRPr="004F0AFA" w14:paraId="06FA6001" w14:textId="77777777" w:rsidTr="00651CB6">
        <w:trPr>
          <w:trHeight w:val="836"/>
        </w:trPr>
        <w:tc>
          <w:tcPr>
            <w:tcW w:w="2685" w:type="dxa"/>
            <w:shd w:val="clear" w:color="auto" w:fill="EEECE1"/>
            <w:vAlign w:val="center"/>
          </w:tcPr>
          <w:p w14:paraId="68D1D362" w14:textId="77777777" w:rsidR="00D71AB6" w:rsidRPr="004F0AFA" w:rsidRDefault="00D71AB6" w:rsidP="00651CB6">
            <w:pPr>
              <w:spacing w:line="24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4F0AFA">
              <w:rPr>
                <w:rFonts w:asciiTheme="minorHAnsi" w:hAnsiTheme="minorHAnsi" w:cstheme="minorHAnsi"/>
                <w:b/>
                <w:sz w:val="22"/>
              </w:rPr>
              <w:t>Financial Acumen</w:t>
            </w:r>
          </w:p>
        </w:tc>
        <w:tc>
          <w:tcPr>
            <w:tcW w:w="6891" w:type="dxa"/>
            <w:vAlign w:val="center"/>
          </w:tcPr>
          <w:p w14:paraId="54A745F2" w14:textId="77777777" w:rsidR="00D71AB6" w:rsidRPr="004F0AFA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4F0AFA">
              <w:rPr>
                <w:rFonts w:asciiTheme="minorHAnsi" w:hAnsiTheme="minorHAnsi" w:cstheme="minorHAnsi"/>
                <w:sz w:val="22"/>
              </w:rPr>
              <w:t>Excellent understanding of catering finances such as costing, production, yields, wastage, as well as employee schedules and payroll</w:t>
            </w:r>
          </w:p>
          <w:p w14:paraId="30332B9B" w14:textId="77777777" w:rsidR="00D71AB6" w:rsidRPr="004F0AFA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4F0AFA">
              <w:rPr>
                <w:rFonts w:asciiTheme="minorHAnsi" w:hAnsiTheme="minorHAnsi" w:cstheme="minorHAnsi"/>
                <w:sz w:val="22"/>
              </w:rPr>
              <w:t>A</w:t>
            </w:r>
            <w:r w:rsidRPr="004F0AFA">
              <w:rPr>
                <w:rFonts w:asciiTheme="minorHAnsi" w:hAnsiTheme="minorHAnsi" w:cstheme="minorHAnsi"/>
                <w:noProof/>
                <w:sz w:val="22"/>
              </w:rPr>
              <w:t>bility to compile reports</w:t>
            </w:r>
          </w:p>
          <w:p w14:paraId="361CB938" w14:textId="77777777" w:rsidR="00D71AB6" w:rsidRPr="004F0AFA" w:rsidRDefault="00D71AB6" w:rsidP="00D71AB6">
            <w:pPr>
              <w:numPr>
                <w:ilvl w:val="0"/>
                <w:numId w:val="13"/>
              </w:numPr>
              <w:spacing w:line="24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4F0AFA">
              <w:rPr>
                <w:rFonts w:asciiTheme="minorHAnsi" w:hAnsiTheme="minorHAnsi" w:cstheme="minorHAnsi"/>
                <w:sz w:val="22"/>
              </w:rPr>
              <w:t>Fully conversant in Food Production Systems</w:t>
            </w:r>
          </w:p>
        </w:tc>
      </w:tr>
      <w:tr w:rsidR="00D71AB6" w:rsidRPr="004F0AFA" w14:paraId="7A7AFF9B" w14:textId="77777777" w:rsidTr="00651CB6">
        <w:trPr>
          <w:trHeight w:val="1147"/>
        </w:trPr>
        <w:tc>
          <w:tcPr>
            <w:tcW w:w="2685" w:type="dxa"/>
            <w:shd w:val="clear" w:color="auto" w:fill="EEECE1"/>
            <w:vAlign w:val="center"/>
          </w:tcPr>
          <w:p w14:paraId="4E41C4DA" w14:textId="77777777" w:rsidR="00D71AB6" w:rsidRPr="00D71AB6" w:rsidRDefault="00D71AB6" w:rsidP="00651CB6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AB6">
              <w:rPr>
                <w:rFonts w:ascii="Arial" w:hAnsi="Arial" w:cs="Arial"/>
                <w:b/>
                <w:bCs/>
                <w:sz w:val="20"/>
                <w:szCs w:val="20"/>
              </w:rPr>
              <w:t>Direct Reports / Span of Control</w:t>
            </w:r>
          </w:p>
        </w:tc>
        <w:tc>
          <w:tcPr>
            <w:tcW w:w="6891" w:type="dxa"/>
            <w:vAlign w:val="center"/>
          </w:tcPr>
          <w:p w14:paraId="4C29CBC4" w14:textId="77777777" w:rsidR="00D71AB6" w:rsidRPr="00D71AB6" w:rsidRDefault="00D71AB6" w:rsidP="00651CB6">
            <w:pPr>
              <w:widowControl w:val="0"/>
              <w:tabs>
                <w:tab w:val="left" w:pos="1134"/>
                <w:tab w:val="left" w:pos="6900"/>
              </w:tabs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1AB6">
              <w:rPr>
                <w:rFonts w:ascii="Arial" w:hAnsi="Arial" w:cs="Arial"/>
                <w:sz w:val="20"/>
                <w:szCs w:val="20"/>
                <w:lang w:val="fr-FR"/>
              </w:rPr>
              <w:t>[Assistants / Chefs / Senior Chefs]</w:t>
            </w:r>
          </w:p>
        </w:tc>
      </w:tr>
    </w:tbl>
    <w:p w14:paraId="5E0813E1" w14:textId="77777777" w:rsidR="00D71AB6" w:rsidRPr="0046155F" w:rsidRDefault="00D71AB6" w:rsidP="00D71AB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030268D" w14:textId="77777777" w:rsidR="00D71AB6" w:rsidRPr="0046155F" w:rsidRDefault="00D71AB6" w:rsidP="00D71AB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03853B7" w14:textId="77777777" w:rsidR="003B737E" w:rsidRPr="0046155F" w:rsidRDefault="00CD5CE9" w:rsidP="00CD5CE9">
      <w:pPr>
        <w:pStyle w:val="NoSpacing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b/>
          <w:bCs/>
          <w:iCs/>
          <w:sz w:val="20"/>
          <w:szCs w:val="20"/>
        </w:rPr>
        <w:t>Working hour</w:t>
      </w:r>
      <w:r w:rsidR="00FB4776" w:rsidRPr="0046155F">
        <w:rPr>
          <w:rFonts w:ascii="Arial" w:hAnsi="Arial" w:cs="Arial"/>
          <w:b/>
          <w:bCs/>
          <w:iCs/>
          <w:sz w:val="20"/>
          <w:szCs w:val="20"/>
        </w:rPr>
        <w:t>s</w:t>
      </w:r>
    </w:p>
    <w:p w14:paraId="146E1732" w14:textId="7073A787" w:rsidR="00AD0693" w:rsidRPr="0046155F" w:rsidRDefault="003B737E" w:rsidP="00CD5CE9">
      <w:pPr>
        <w:pStyle w:val="NoSpacing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iCs/>
          <w:sz w:val="20"/>
          <w:szCs w:val="20"/>
        </w:rPr>
        <w:tab/>
      </w:r>
      <w:r w:rsidR="00AD0693" w:rsidRPr="0046155F">
        <w:rPr>
          <w:rFonts w:ascii="Arial" w:hAnsi="Arial" w:cs="Arial"/>
          <w:iCs/>
          <w:sz w:val="20"/>
          <w:szCs w:val="20"/>
        </w:rPr>
        <w:t xml:space="preserve">40 hours per week </w:t>
      </w:r>
    </w:p>
    <w:p w14:paraId="14A564A8" w14:textId="77777777" w:rsidR="00AD0693" w:rsidRPr="0046155F" w:rsidRDefault="00AD0693" w:rsidP="007140C4">
      <w:pPr>
        <w:pStyle w:val="NoSpacing"/>
        <w:ind w:firstLine="720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iCs/>
          <w:sz w:val="20"/>
          <w:szCs w:val="20"/>
        </w:rPr>
        <w:t xml:space="preserve">40 weeks per year </w:t>
      </w:r>
    </w:p>
    <w:p w14:paraId="02F7BABB" w14:textId="22D7981D" w:rsidR="00AD0693" w:rsidRPr="0046155F" w:rsidRDefault="007140C4" w:rsidP="007140C4">
      <w:pPr>
        <w:pStyle w:val="NoSpacing"/>
        <w:ind w:firstLine="720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iCs/>
          <w:sz w:val="20"/>
          <w:szCs w:val="20"/>
        </w:rPr>
        <w:t>S</w:t>
      </w:r>
      <w:r w:rsidR="00AD0693" w:rsidRPr="0046155F">
        <w:rPr>
          <w:rFonts w:ascii="Arial" w:hAnsi="Arial" w:cs="Arial"/>
          <w:iCs/>
          <w:sz w:val="20"/>
          <w:szCs w:val="20"/>
        </w:rPr>
        <w:t>hifts ranging from 5am – 9pm</w:t>
      </w:r>
      <w:r w:rsidR="003B737E" w:rsidRPr="0046155F">
        <w:rPr>
          <w:rFonts w:ascii="Arial" w:hAnsi="Arial" w:cs="Arial"/>
          <w:iCs/>
          <w:sz w:val="20"/>
          <w:szCs w:val="20"/>
        </w:rPr>
        <w:t xml:space="preserve"> </w:t>
      </w:r>
      <w:r w:rsidRPr="0046155F">
        <w:rPr>
          <w:rFonts w:ascii="Arial" w:hAnsi="Arial" w:cs="Arial"/>
          <w:iCs/>
          <w:sz w:val="20"/>
          <w:szCs w:val="20"/>
        </w:rPr>
        <w:t xml:space="preserve">on a </w:t>
      </w:r>
      <w:r w:rsidR="003B737E" w:rsidRPr="0046155F">
        <w:rPr>
          <w:rFonts w:ascii="Arial" w:hAnsi="Arial" w:cs="Arial"/>
          <w:iCs/>
          <w:sz w:val="20"/>
          <w:szCs w:val="20"/>
        </w:rPr>
        <w:t>5 from 7</w:t>
      </w:r>
      <w:r w:rsidRPr="0046155F">
        <w:rPr>
          <w:rFonts w:ascii="Arial" w:hAnsi="Arial" w:cs="Arial"/>
          <w:iCs/>
          <w:sz w:val="20"/>
          <w:szCs w:val="20"/>
        </w:rPr>
        <w:t xml:space="preserve"> rota</w:t>
      </w:r>
      <w:r w:rsidR="008A693B" w:rsidRPr="0046155F">
        <w:rPr>
          <w:rFonts w:ascii="Arial" w:hAnsi="Arial" w:cs="Arial"/>
          <w:iCs/>
          <w:sz w:val="20"/>
          <w:szCs w:val="20"/>
        </w:rPr>
        <w:t xml:space="preserve"> TTO+</w:t>
      </w:r>
    </w:p>
    <w:p w14:paraId="69708B83" w14:textId="77777777" w:rsidR="003B737E" w:rsidRPr="0046155F" w:rsidRDefault="003B737E" w:rsidP="003B737E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43AAC5D3" w14:textId="77777777" w:rsidR="007140C4" w:rsidRPr="0046155F" w:rsidRDefault="003B737E" w:rsidP="003B737E">
      <w:pPr>
        <w:pStyle w:val="NoSpacing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b/>
          <w:bCs/>
          <w:iCs/>
          <w:sz w:val="20"/>
          <w:szCs w:val="20"/>
        </w:rPr>
        <w:t>Salary</w:t>
      </w:r>
      <w:r w:rsidRPr="0046155F">
        <w:rPr>
          <w:rFonts w:ascii="Arial" w:hAnsi="Arial" w:cs="Arial"/>
          <w:b/>
          <w:bCs/>
          <w:iCs/>
          <w:sz w:val="20"/>
          <w:szCs w:val="20"/>
        </w:rPr>
        <w:tab/>
      </w:r>
      <w:r w:rsidRPr="0046155F">
        <w:rPr>
          <w:rFonts w:ascii="Arial" w:hAnsi="Arial" w:cs="Arial"/>
          <w:iCs/>
          <w:sz w:val="20"/>
          <w:szCs w:val="20"/>
        </w:rPr>
        <w:tab/>
      </w:r>
    </w:p>
    <w:p w14:paraId="40C89909" w14:textId="77777777" w:rsidR="007140C4" w:rsidRPr="0046155F" w:rsidRDefault="007140C4" w:rsidP="003B737E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2BF6D1DD" w14:textId="14927947" w:rsidR="003B737E" w:rsidRPr="0046155F" w:rsidRDefault="0046155F" w:rsidP="007140C4">
      <w:pPr>
        <w:pStyle w:val="NoSpacing"/>
        <w:ind w:firstLine="720"/>
        <w:rPr>
          <w:rFonts w:ascii="Arial" w:hAnsi="Arial" w:cs="Arial"/>
          <w:iCs/>
          <w:sz w:val="20"/>
          <w:szCs w:val="20"/>
        </w:rPr>
      </w:pPr>
      <w:r w:rsidRPr="0046155F">
        <w:rPr>
          <w:rFonts w:ascii="Arial" w:hAnsi="Arial" w:cs="Arial"/>
          <w:iCs/>
          <w:sz w:val="20"/>
          <w:szCs w:val="20"/>
        </w:rPr>
        <w:t>£31,137</w:t>
      </w:r>
      <w:r w:rsidR="003B737E" w:rsidRPr="0046155F">
        <w:rPr>
          <w:rFonts w:ascii="Arial" w:hAnsi="Arial" w:cs="Arial"/>
          <w:iCs/>
          <w:sz w:val="20"/>
          <w:szCs w:val="20"/>
        </w:rPr>
        <w:t xml:space="preserve"> per annum</w:t>
      </w:r>
      <w:r w:rsidR="008A693B" w:rsidRPr="0046155F">
        <w:rPr>
          <w:rFonts w:ascii="Arial" w:hAnsi="Arial" w:cs="Arial"/>
          <w:iCs/>
          <w:sz w:val="20"/>
          <w:szCs w:val="20"/>
        </w:rPr>
        <w:t xml:space="preserve"> – Term Time Only+</w:t>
      </w:r>
    </w:p>
    <w:p w14:paraId="73967D14" w14:textId="6A656183" w:rsidR="003B737E" w:rsidRPr="0046155F" w:rsidRDefault="003B737E">
      <w:pPr>
        <w:rPr>
          <w:rFonts w:ascii="Arial" w:hAnsi="Arial" w:cs="Arial"/>
          <w:b/>
          <w:sz w:val="20"/>
          <w:szCs w:val="20"/>
        </w:rPr>
      </w:pPr>
      <w:r w:rsidRPr="0046155F">
        <w:rPr>
          <w:rFonts w:ascii="Arial" w:hAnsi="Arial" w:cs="Arial"/>
          <w:b/>
          <w:sz w:val="20"/>
          <w:szCs w:val="20"/>
        </w:rPr>
        <w:br w:type="page"/>
      </w:r>
    </w:p>
    <w:p w14:paraId="4E5ADE31" w14:textId="77777777" w:rsidR="003B737E" w:rsidRPr="00E645B4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F494EEA" w14:textId="77777777" w:rsidR="003B737E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Benefits</w:t>
      </w:r>
    </w:p>
    <w:p w14:paraId="2FEB0A23" w14:textId="77777777" w:rsidR="003B737E" w:rsidRPr="00E645B4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0233DAF" w14:textId="1DA51B53" w:rsidR="00AD0693" w:rsidRDefault="00AD0693" w:rsidP="003B737E">
      <w:pPr>
        <w:pStyle w:val="NoSpacing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Free Meal on duty </w:t>
      </w:r>
    </w:p>
    <w:p w14:paraId="2AEB09B3" w14:textId="7CC7E82B" w:rsidR="00AD0693" w:rsidRDefault="00AD0693" w:rsidP="003B737E">
      <w:pPr>
        <w:pStyle w:val="NoSpacing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Free Parking </w:t>
      </w:r>
    </w:p>
    <w:p w14:paraId="08BD1E67" w14:textId="5C49EA45" w:rsidR="00AD0693" w:rsidRDefault="00AD0693" w:rsidP="003B737E">
      <w:pPr>
        <w:pStyle w:val="NoSpacing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Free uniform and safety shoes </w:t>
      </w:r>
      <w:proofErr w:type="gramStart"/>
      <w:r>
        <w:rPr>
          <w:rFonts w:ascii="Arial" w:hAnsi="Arial" w:cs="Arial"/>
          <w:iCs/>
          <w:sz w:val="24"/>
          <w:szCs w:val="24"/>
        </w:rPr>
        <w:t>provided</w:t>
      </w:r>
      <w:proofErr w:type="gramEnd"/>
    </w:p>
    <w:p w14:paraId="561ED763" w14:textId="67DA7A71" w:rsidR="003B737E" w:rsidRDefault="003B737E" w:rsidP="003B737E">
      <w:pPr>
        <w:pStyle w:val="NoSpacing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Free Westfield Healthcare</w:t>
      </w:r>
    </w:p>
    <w:p w14:paraId="70497BE2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School fee discount for children of </w:t>
      </w:r>
      <w:proofErr w:type="spellStart"/>
      <w:r w:rsidRPr="00E645B4">
        <w:rPr>
          <w:rFonts w:ascii="Arial" w:hAnsi="Arial" w:cs="Arial"/>
          <w:sz w:val="24"/>
          <w:szCs w:val="24"/>
        </w:rPr>
        <w:t>Maidlwell</w:t>
      </w:r>
      <w:proofErr w:type="spellEnd"/>
      <w:r w:rsidRPr="00E645B4">
        <w:rPr>
          <w:rFonts w:ascii="Arial" w:hAnsi="Arial" w:cs="Arial"/>
          <w:sz w:val="24"/>
          <w:szCs w:val="24"/>
        </w:rPr>
        <w:t xml:space="preserve"> staff.</w:t>
      </w:r>
    </w:p>
    <w:p w14:paraId="4E22873C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Retail, gym, supermarket, </w:t>
      </w:r>
      <w:proofErr w:type="gramStart"/>
      <w:r w:rsidRPr="00E645B4">
        <w:rPr>
          <w:rFonts w:ascii="Arial" w:hAnsi="Arial" w:cs="Arial"/>
          <w:sz w:val="24"/>
          <w:szCs w:val="24"/>
        </w:rPr>
        <w:t>cinema</w:t>
      </w:r>
      <w:proofErr w:type="gramEnd"/>
      <w:r w:rsidRPr="00E645B4">
        <w:rPr>
          <w:rFonts w:ascii="Arial" w:hAnsi="Arial" w:cs="Arial"/>
          <w:sz w:val="24"/>
          <w:szCs w:val="24"/>
        </w:rPr>
        <w:t xml:space="preserve"> and restaurant discounts </w:t>
      </w:r>
    </w:p>
    <w:p w14:paraId="233A22CE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Cycle to work </w:t>
      </w:r>
      <w:proofErr w:type="gramStart"/>
      <w:r w:rsidRPr="00E645B4">
        <w:rPr>
          <w:rFonts w:ascii="Arial" w:hAnsi="Arial" w:cs="Arial"/>
          <w:sz w:val="24"/>
          <w:szCs w:val="24"/>
        </w:rPr>
        <w:t>scheme</w:t>
      </w:r>
      <w:proofErr w:type="gramEnd"/>
    </w:p>
    <w:p w14:paraId="08560BDC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>Employee Assistance Programme.</w:t>
      </w:r>
    </w:p>
    <w:p w14:paraId="6811B449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Occupational Health Services </w:t>
      </w:r>
    </w:p>
    <w:p w14:paraId="0A3E4BA9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>Free annual flu jabs</w:t>
      </w:r>
    </w:p>
    <w:p w14:paraId="12E93E88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Recognised as a “Disability Confident” </w:t>
      </w:r>
      <w:proofErr w:type="gramStart"/>
      <w:r w:rsidRPr="00E645B4">
        <w:rPr>
          <w:rFonts w:ascii="Arial" w:hAnsi="Arial" w:cs="Arial"/>
          <w:sz w:val="24"/>
          <w:szCs w:val="24"/>
        </w:rPr>
        <w:t>employer</w:t>
      </w:r>
      <w:proofErr w:type="gramEnd"/>
    </w:p>
    <w:p w14:paraId="19109A5C" w14:textId="77777777" w:rsidR="003B737E" w:rsidRPr="00E645B4" w:rsidRDefault="003B737E" w:rsidP="003B737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Recognised as a “Mindful” </w:t>
      </w:r>
      <w:proofErr w:type="gramStart"/>
      <w:r w:rsidRPr="00E645B4">
        <w:rPr>
          <w:rFonts w:ascii="Arial" w:hAnsi="Arial" w:cs="Arial"/>
          <w:sz w:val="24"/>
          <w:szCs w:val="24"/>
        </w:rPr>
        <w:t>employer</w:t>
      </w:r>
      <w:proofErr w:type="gramEnd"/>
    </w:p>
    <w:p w14:paraId="1A5E0031" w14:textId="77777777" w:rsidR="003B737E" w:rsidRDefault="003B737E" w:rsidP="00AD0693">
      <w:pPr>
        <w:pStyle w:val="NoSpacing"/>
        <w:ind w:left="1440" w:firstLine="720"/>
        <w:rPr>
          <w:rFonts w:ascii="Arial" w:hAnsi="Arial" w:cs="Arial"/>
          <w:iCs/>
          <w:sz w:val="24"/>
          <w:szCs w:val="24"/>
        </w:rPr>
      </w:pPr>
    </w:p>
    <w:p w14:paraId="497F6118" w14:textId="77777777" w:rsidR="003B737E" w:rsidRPr="003B737E" w:rsidRDefault="00CD5CE9" w:rsidP="00CD5CE9">
      <w:pPr>
        <w:jc w:val="both"/>
        <w:rPr>
          <w:rFonts w:ascii="Arial" w:hAnsi="Arial" w:cs="Arial"/>
          <w:b/>
          <w:bCs/>
          <w:iCs/>
          <w:szCs w:val="24"/>
        </w:rPr>
      </w:pPr>
      <w:r w:rsidRPr="003B737E">
        <w:rPr>
          <w:rFonts w:ascii="Arial" w:hAnsi="Arial" w:cs="Arial"/>
          <w:b/>
          <w:bCs/>
          <w:iCs/>
          <w:szCs w:val="24"/>
        </w:rPr>
        <w:t>Probation period</w:t>
      </w:r>
      <w:r w:rsidRPr="003B737E">
        <w:rPr>
          <w:rFonts w:ascii="Arial" w:hAnsi="Arial" w:cs="Arial"/>
          <w:b/>
          <w:bCs/>
          <w:iCs/>
          <w:szCs w:val="24"/>
        </w:rPr>
        <w:tab/>
      </w:r>
    </w:p>
    <w:p w14:paraId="7DF8A604" w14:textId="77777777" w:rsidR="003B737E" w:rsidRDefault="003B737E" w:rsidP="00CD5CE9">
      <w:pPr>
        <w:jc w:val="both"/>
        <w:rPr>
          <w:rFonts w:ascii="Arial" w:hAnsi="Arial" w:cs="Arial"/>
          <w:iCs/>
          <w:szCs w:val="24"/>
        </w:rPr>
      </w:pPr>
    </w:p>
    <w:p w14:paraId="22A6E3E4" w14:textId="36BCA452" w:rsidR="00CD5CE9" w:rsidRPr="00E645B4" w:rsidRDefault="00CD5CE9" w:rsidP="00CD5CE9">
      <w:pPr>
        <w:jc w:val="both"/>
        <w:rPr>
          <w:rFonts w:ascii="Arial" w:hAnsi="Arial" w:cs="Arial"/>
          <w:iCs/>
          <w:szCs w:val="24"/>
        </w:rPr>
      </w:pPr>
      <w:r w:rsidRPr="00E645B4">
        <w:rPr>
          <w:rFonts w:ascii="Arial" w:hAnsi="Arial" w:cs="Arial"/>
          <w:iCs/>
          <w:szCs w:val="24"/>
        </w:rPr>
        <w:t>Six calendar months.</w:t>
      </w:r>
    </w:p>
    <w:p w14:paraId="77816257" w14:textId="77777777" w:rsidR="00CD5CE9" w:rsidRPr="00E645B4" w:rsidRDefault="00CD5CE9" w:rsidP="00CD5CE9">
      <w:pPr>
        <w:jc w:val="both"/>
        <w:rPr>
          <w:rFonts w:ascii="Arial" w:hAnsi="Arial" w:cs="Arial"/>
          <w:szCs w:val="24"/>
        </w:rPr>
      </w:pPr>
    </w:p>
    <w:p w14:paraId="492A630E" w14:textId="77777777" w:rsidR="003B737E" w:rsidRPr="003B737E" w:rsidRDefault="00CD5CE9" w:rsidP="00CD5CE9">
      <w:pPr>
        <w:ind w:left="2127" w:hanging="2127"/>
        <w:jc w:val="both"/>
        <w:rPr>
          <w:rFonts w:ascii="Arial" w:hAnsi="Arial" w:cs="Arial"/>
          <w:b/>
          <w:bCs/>
          <w:iCs/>
          <w:szCs w:val="24"/>
        </w:rPr>
      </w:pPr>
      <w:r w:rsidRPr="003B737E">
        <w:rPr>
          <w:rFonts w:ascii="Arial" w:hAnsi="Arial" w:cs="Arial"/>
          <w:b/>
          <w:bCs/>
          <w:iCs/>
          <w:szCs w:val="24"/>
        </w:rPr>
        <w:t>Pension scheme</w:t>
      </w:r>
      <w:r w:rsidRPr="003B737E">
        <w:rPr>
          <w:rFonts w:ascii="Arial" w:hAnsi="Arial" w:cs="Arial"/>
          <w:b/>
          <w:bCs/>
          <w:iCs/>
          <w:szCs w:val="24"/>
        </w:rPr>
        <w:tab/>
      </w:r>
    </w:p>
    <w:p w14:paraId="3F84B651" w14:textId="77777777" w:rsidR="003B737E" w:rsidRDefault="003B737E" w:rsidP="00CD5CE9">
      <w:pPr>
        <w:ind w:left="2127" w:hanging="2127"/>
        <w:jc w:val="both"/>
        <w:rPr>
          <w:rFonts w:ascii="Arial" w:hAnsi="Arial" w:cs="Arial"/>
          <w:iCs/>
          <w:szCs w:val="24"/>
        </w:rPr>
      </w:pPr>
    </w:p>
    <w:p w14:paraId="16C524E0" w14:textId="77777777" w:rsidR="003B737E" w:rsidRDefault="00CD5CE9" w:rsidP="00CD5CE9">
      <w:pPr>
        <w:ind w:left="2127" w:hanging="2127"/>
        <w:jc w:val="both"/>
        <w:rPr>
          <w:rFonts w:ascii="Arial" w:hAnsi="Arial" w:cs="Arial"/>
          <w:iCs/>
          <w:szCs w:val="24"/>
        </w:rPr>
      </w:pPr>
      <w:r w:rsidRPr="00E645B4">
        <w:rPr>
          <w:rFonts w:ascii="Arial" w:hAnsi="Arial" w:cs="Arial"/>
          <w:iCs/>
          <w:szCs w:val="24"/>
        </w:rPr>
        <w:t xml:space="preserve">Defined contribution scheme: employee contribution matched by School by factor </w:t>
      </w:r>
      <w:r w:rsidR="003B737E">
        <w:rPr>
          <w:rFonts w:ascii="Arial" w:hAnsi="Arial" w:cs="Arial"/>
          <w:iCs/>
          <w:szCs w:val="24"/>
        </w:rPr>
        <w:t xml:space="preserve">of </w:t>
      </w:r>
    </w:p>
    <w:p w14:paraId="39A68C81" w14:textId="344D5BBD" w:rsidR="00CD5CE9" w:rsidRPr="00E645B4" w:rsidRDefault="003B737E" w:rsidP="00CD5CE9">
      <w:pPr>
        <w:ind w:left="2127" w:hanging="21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t</w:t>
      </w:r>
      <w:r w:rsidR="00CD5CE9" w:rsidRPr="00E645B4">
        <w:rPr>
          <w:rFonts w:ascii="Arial" w:hAnsi="Arial" w:cs="Arial"/>
          <w:iCs/>
          <w:szCs w:val="24"/>
        </w:rPr>
        <w:t>wo, up to 10% maximum</w:t>
      </w:r>
    </w:p>
    <w:p w14:paraId="6AE20DF3" w14:textId="77777777" w:rsidR="006B14C6" w:rsidRPr="00E645B4" w:rsidRDefault="006B14C6" w:rsidP="00552733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</w:p>
    <w:p w14:paraId="7D3E1D08" w14:textId="77777777" w:rsidR="003505B1" w:rsidRPr="00E645B4" w:rsidRDefault="00C453BB" w:rsidP="007E3C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Safeguarding</w:t>
      </w:r>
    </w:p>
    <w:p w14:paraId="67E080AD" w14:textId="77777777" w:rsidR="00216F01" w:rsidRPr="00E645B4" w:rsidRDefault="00216F01" w:rsidP="00F673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BC2BA3" w14:textId="77777777" w:rsidR="00FB511C" w:rsidRPr="00E645B4" w:rsidRDefault="00FB511C" w:rsidP="00FB511C">
      <w:pPr>
        <w:rPr>
          <w:rFonts w:ascii="Arial" w:hAnsi="Arial" w:cs="Arial"/>
          <w:szCs w:val="24"/>
        </w:rPr>
      </w:pPr>
      <w:r w:rsidRPr="00E645B4">
        <w:rPr>
          <w:rFonts w:ascii="Arial" w:hAnsi="Arial" w:cs="Arial"/>
          <w:szCs w:val="24"/>
        </w:rPr>
        <w:t xml:space="preserve">The post-holder’s responsibility for promoting and safeguarding the welfare of children and young persons for whom they are responsible, or with whom they come into contact, will be to adhere to and </w:t>
      </w:r>
      <w:proofErr w:type="gramStart"/>
      <w:r w:rsidRPr="00E645B4">
        <w:rPr>
          <w:rFonts w:ascii="Arial" w:hAnsi="Arial" w:cs="Arial"/>
          <w:szCs w:val="24"/>
        </w:rPr>
        <w:t>ensure compliance with the school’s safeguarding (child protection) policy at all times</w:t>
      </w:r>
      <w:proofErr w:type="gramEnd"/>
      <w:r w:rsidRPr="00E645B4">
        <w:rPr>
          <w:rFonts w:ascii="Arial" w:hAnsi="Arial" w:cs="Arial"/>
          <w:szCs w:val="24"/>
        </w:rPr>
        <w:t xml:space="preserve">.   If in the course of carrying out the duties of the post the post-holder becomes aware of any actual or potential risks to the safety or welfare of children in the </w:t>
      </w:r>
      <w:proofErr w:type="gramStart"/>
      <w:r w:rsidRPr="00E645B4">
        <w:rPr>
          <w:rFonts w:ascii="Arial" w:hAnsi="Arial" w:cs="Arial"/>
          <w:szCs w:val="24"/>
        </w:rPr>
        <w:t>school</w:t>
      </w:r>
      <w:proofErr w:type="gramEnd"/>
      <w:r w:rsidRPr="00E645B4">
        <w:rPr>
          <w:rFonts w:ascii="Arial" w:hAnsi="Arial" w:cs="Arial"/>
          <w:szCs w:val="24"/>
        </w:rPr>
        <w:t xml:space="preserve"> they must report any concerns to the school’s Designated Safeguarding Lead (DSL) or to the Headmaster.</w:t>
      </w:r>
    </w:p>
    <w:p w14:paraId="4BD47D54" w14:textId="77777777" w:rsidR="00216F01" w:rsidRPr="00E645B4" w:rsidRDefault="00216F01" w:rsidP="00F673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8DC773" w14:textId="77777777" w:rsidR="00E66CD4" w:rsidRPr="00E645B4" w:rsidRDefault="00E66CD4" w:rsidP="00E560C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Note</w:t>
      </w:r>
    </w:p>
    <w:p w14:paraId="702931DC" w14:textId="77777777" w:rsidR="00E66CD4" w:rsidRPr="00E645B4" w:rsidRDefault="00E66CD4" w:rsidP="00F673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70087D" w14:textId="7B69A19E" w:rsidR="00F544FE" w:rsidRPr="00E645B4" w:rsidRDefault="00F544FE" w:rsidP="00EE3B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45B4">
        <w:rPr>
          <w:rFonts w:ascii="Arial" w:hAnsi="Arial" w:cs="Arial"/>
          <w:sz w:val="24"/>
          <w:szCs w:val="24"/>
        </w:rPr>
        <w:t xml:space="preserve">This Job Description is not an exhaustive list of what may be expected of you in the role. It is non-contractual and may be amended by </w:t>
      </w:r>
      <w:r w:rsidR="00FF4C32" w:rsidRPr="00E645B4">
        <w:rPr>
          <w:rFonts w:ascii="Arial" w:hAnsi="Arial" w:cs="Arial"/>
          <w:sz w:val="24"/>
          <w:szCs w:val="24"/>
        </w:rPr>
        <w:t xml:space="preserve">Maidwell Hall </w:t>
      </w:r>
      <w:r w:rsidRPr="00E645B4">
        <w:rPr>
          <w:rFonts w:ascii="Arial" w:hAnsi="Arial" w:cs="Arial"/>
          <w:sz w:val="24"/>
          <w:szCs w:val="24"/>
        </w:rPr>
        <w:t>from time to time.</w:t>
      </w:r>
    </w:p>
    <w:p w14:paraId="1E6A20F0" w14:textId="687E63D6" w:rsidR="00134668" w:rsidRPr="00E645B4" w:rsidRDefault="00134668" w:rsidP="00134668">
      <w:pPr>
        <w:rPr>
          <w:rFonts w:ascii="Arial" w:hAnsi="Arial" w:cs="Arial"/>
          <w:szCs w:val="24"/>
        </w:rPr>
      </w:pPr>
    </w:p>
    <w:p w14:paraId="45210609" w14:textId="77777777" w:rsidR="003B737E" w:rsidRDefault="00134668" w:rsidP="00134668">
      <w:pPr>
        <w:tabs>
          <w:tab w:val="left" w:pos="3975"/>
          <w:tab w:val="left" w:pos="5820"/>
        </w:tabs>
        <w:rPr>
          <w:rFonts w:ascii="Arial" w:hAnsi="Arial" w:cs="Arial"/>
          <w:szCs w:val="24"/>
        </w:rPr>
      </w:pPr>
      <w:r w:rsidRPr="00E645B4">
        <w:rPr>
          <w:rFonts w:ascii="Arial" w:hAnsi="Arial" w:cs="Arial"/>
          <w:szCs w:val="24"/>
        </w:rPr>
        <w:tab/>
      </w:r>
      <w:r w:rsidRPr="00E645B4">
        <w:rPr>
          <w:rFonts w:ascii="Arial" w:hAnsi="Arial" w:cs="Arial"/>
          <w:szCs w:val="24"/>
        </w:rPr>
        <w:tab/>
      </w:r>
      <w:r w:rsidR="003B737E">
        <w:rPr>
          <w:rFonts w:ascii="Arial" w:hAnsi="Arial" w:cs="Arial"/>
          <w:szCs w:val="24"/>
        </w:rPr>
        <w:tab/>
      </w:r>
      <w:r w:rsidR="003B737E">
        <w:rPr>
          <w:rFonts w:ascii="Arial" w:hAnsi="Arial" w:cs="Arial"/>
          <w:szCs w:val="24"/>
        </w:rPr>
        <w:tab/>
      </w:r>
      <w:r w:rsidR="003B737E">
        <w:rPr>
          <w:rFonts w:ascii="Arial" w:hAnsi="Arial" w:cs="Arial"/>
          <w:szCs w:val="24"/>
        </w:rPr>
        <w:tab/>
      </w:r>
      <w:r w:rsidR="003B737E">
        <w:rPr>
          <w:rFonts w:ascii="Arial" w:hAnsi="Arial" w:cs="Arial"/>
          <w:szCs w:val="24"/>
        </w:rPr>
        <w:tab/>
      </w:r>
    </w:p>
    <w:p w14:paraId="58B6B8BA" w14:textId="43198571" w:rsidR="00134668" w:rsidRPr="00E645B4" w:rsidRDefault="00134668" w:rsidP="00134668">
      <w:pPr>
        <w:tabs>
          <w:tab w:val="left" w:pos="3975"/>
          <w:tab w:val="left" w:pos="5820"/>
        </w:tabs>
        <w:rPr>
          <w:rFonts w:ascii="Arial" w:hAnsi="Arial" w:cs="Arial"/>
          <w:szCs w:val="24"/>
        </w:rPr>
      </w:pPr>
      <w:r w:rsidRPr="00E645B4">
        <w:rPr>
          <w:rFonts w:ascii="Arial" w:hAnsi="Arial" w:cs="Arial"/>
          <w:szCs w:val="24"/>
        </w:rPr>
        <w:t>Signed………………………</w:t>
      </w:r>
      <w:proofErr w:type="gramStart"/>
      <w:r w:rsidRPr="00E645B4">
        <w:rPr>
          <w:rFonts w:ascii="Arial" w:hAnsi="Arial" w:cs="Arial"/>
          <w:szCs w:val="24"/>
        </w:rPr>
        <w:t>…..</w:t>
      </w:r>
      <w:proofErr w:type="gramEnd"/>
    </w:p>
    <w:sectPr w:rsidR="00134668" w:rsidRPr="00E645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37E0" w14:textId="77777777" w:rsidR="00B46981" w:rsidRDefault="00B46981" w:rsidP="00F36479">
      <w:r>
        <w:separator/>
      </w:r>
    </w:p>
  </w:endnote>
  <w:endnote w:type="continuationSeparator" w:id="0">
    <w:p w14:paraId="53B3CAE4" w14:textId="77777777" w:rsidR="00B46981" w:rsidRDefault="00B46981" w:rsidP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472016"/>
      <w:docPartObj>
        <w:docPartGallery w:val="Page Numbers (Bottom of Page)"/>
        <w:docPartUnique/>
      </w:docPartObj>
    </w:sdtPr>
    <w:sdtEndPr/>
    <w:sdtContent>
      <w:p w14:paraId="09526B2D" w14:textId="7AD7AE08" w:rsidR="00E645B4" w:rsidRDefault="00E645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05EDD" w14:textId="77777777" w:rsidR="00E645B4" w:rsidRPr="00952770" w:rsidRDefault="00E645B4">
    <w:pPr>
      <w:pStyle w:val="Foo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6B83" w14:textId="77777777" w:rsidR="00B46981" w:rsidRDefault="00B46981" w:rsidP="00F36479">
      <w:r>
        <w:separator/>
      </w:r>
    </w:p>
  </w:footnote>
  <w:footnote w:type="continuationSeparator" w:id="0">
    <w:p w14:paraId="0075103F" w14:textId="77777777" w:rsidR="00B46981" w:rsidRDefault="00B46981" w:rsidP="00F3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379F" w14:textId="77777777" w:rsidR="000730E1" w:rsidRPr="00346A08" w:rsidRDefault="000730E1" w:rsidP="000730E1">
    <w:pPr>
      <w:pStyle w:val="Header"/>
      <w:jc w:val="center"/>
      <w:rPr>
        <w:rFonts w:ascii="Times New Roman" w:hAnsi="Times New Roman" w:cs="Times New Roman"/>
        <w:color w:val="00003C"/>
        <w:sz w:val="40"/>
        <w:szCs w:val="40"/>
      </w:rPr>
    </w:pPr>
    <w:r w:rsidRPr="00346A08">
      <w:rPr>
        <w:rFonts w:ascii="Times New Roman" w:hAnsi="Times New Roman" w:cs="Times New Roman"/>
        <w:noProof/>
        <w:color w:val="00003C"/>
        <w:sz w:val="40"/>
        <w:szCs w:val="40"/>
        <w:lang w:eastAsia="en-GB"/>
      </w:rPr>
      <w:t>MAIDWELL HALL</w:t>
    </w:r>
  </w:p>
  <w:p w14:paraId="69E3F112" w14:textId="77777777" w:rsidR="000730E1" w:rsidRDefault="00073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305"/>
    <w:multiLevelType w:val="hybridMultilevel"/>
    <w:tmpl w:val="580A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1B3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2EEB1E71"/>
    <w:multiLevelType w:val="hybridMultilevel"/>
    <w:tmpl w:val="FC1E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16A6"/>
    <w:multiLevelType w:val="hybridMultilevel"/>
    <w:tmpl w:val="0666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7CE"/>
    <w:multiLevelType w:val="hybridMultilevel"/>
    <w:tmpl w:val="DC7A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13C"/>
    <w:multiLevelType w:val="hybridMultilevel"/>
    <w:tmpl w:val="7F38139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E06737C"/>
    <w:multiLevelType w:val="hybridMultilevel"/>
    <w:tmpl w:val="3A54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7081"/>
    <w:multiLevelType w:val="hybridMultilevel"/>
    <w:tmpl w:val="C1AC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62019"/>
    <w:multiLevelType w:val="hybridMultilevel"/>
    <w:tmpl w:val="1010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3398"/>
    <w:multiLevelType w:val="singleLevel"/>
    <w:tmpl w:val="27CADA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5CF32C94"/>
    <w:multiLevelType w:val="hybridMultilevel"/>
    <w:tmpl w:val="A064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52669"/>
    <w:multiLevelType w:val="hybridMultilevel"/>
    <w:tmpl w:val="92E4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04FF3"/>
    <w:multiLevelType w:val="singleLevel"/>
    <w:tmpl w:val="6E2044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 w16cid:durableId="2069382002">
    <w:abstractNumId w:val="1"/>
  </w:num>
  <w:num w:numId="2" w16cid:durableId="1559436842">
    <w:abstractNumId w:val="7"/>
  </w:num>
  <w:num w:numId="3" w16cid:durableId="1526360767">
    <w:abstractNumId w:val="10"/>
  </w:num>
  <w:num w:numId="4" w16cid:durableId="1581015140">
    <w:abstractNumId w:val="4"/>
  </w:num>
  <w:num w:numId="5" w16cid:durableId="691418109">
    <w:abstractNumId w:val="5"/>
  </w:num>
  <w:num w:numId="6" w16cid:durableId="1567373841">
    <w:abstractNumId w:val="11"/>
  </w:num>
  <w:num w:numId="7" w16cid:durableId="943029396">
    <w:abstractNumId w:val="0"/>
  </w:num>
  <w:num w:numId="8" w16cid:durableId="1052653415">
    <w:abstractNumId w:val="3"/>
  </w:num>
  <w:num w:numId="9" w16cid:durableId="2142184537">
    <w:abstractNumId w:val="2"/>
  </w:num>
  <w:num w:numId="10" w16cid:durableId="1950382914">
    <w:abstractNumId w:val="8"/>
  </w:num>
  <w:num w:numId="11" w16cid:durableId="1344744642">
    <w:abstractNumId w:val="6"/>
  </w:num>
  <w:num w:numId="12" w16cid:durableId="2049598570">
    <w:abstractNumId w:val="12"/>
  </w:num>
  <w:num w:numId="13" w16cid:durableId="184235269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8"/>
    <w:rsid w:val="0001310A"/>
    <w:rsid w:val="00016904"/>
    <w:rsid w:val="00031F3B"/>
    <w:rsid w:val="00041DE8"/>
    <w:rsid w:val="00056B13"/>
    <w:rsid w:val="000624C2"/>
    <w:rsid w:val="000730E1"/>
    <w:rsid w:val="000776CE"/>
    <w:rsid w:val="00077D8A"/>
    <w:rsid w:val="00096E30"/>
    <w:rsid w:val="000A5349"/>
    <w:rsid w:val="000B5255"/>
    <w:rsid w:val="000B556C"/>
    <w:rsid w:val="000D3EEF"/>
    <w:rsid w:val="000E01CC"/>
    <w:rsid w:val="000E3CF8"/>
    <w:rsid w:val="000F0FF1"/>
    <w:rsid w:val="001113F7"/>
    <w:rsid w:val="00114D0A"/>
    <w:rsid w:val="00120AF1"/>
    <w:rsid w:val="00126DE5"/>
    <w:rsid w:val="00130DB0"/>
    <w:rsid w:val="00134668"/>
    <w:rsid w:val="00157447"/>
    <w:rsid w:val="001714AB"/>
    <w:rsid w:val="00186AAA"/>
    <w:rsid w:val="001913D7"/>
    <w:rsid w:val="001A23C6"/>
    <w:rsid w:val="001A49EB"/>
    <w:rsid w:val="001C1C3A"/>
    <w:rsid w:val="001C2341"/>
    <w:rsid w:val="001C26FE"/>
    <w:rsid w:val="001C4691"/>
    <w:rsid w:val="001D3609"/>
    <w:rsid w:val="001F0BF0"/>
    <w:rsid w:val="001F2D53"/>
    <w:rsid w:val="00200A78"/>
    <w:rsid w:val="00200AD8"/>
    <w:rsid w:val="00201FE2"/>
    <w:rsid w:val="002119C4"/>
    <w:rsid w:val="00211A70"/>
    <w:rsid w:val="00212EEC"/>
    <w:rsid w:val="00215072"/>
    <w:rsid w:val="00216293"/>
    <w:rsid w:val="00216F01"/>
    <w:rsid w:val="002316A9"/>
    <w:rsid w:val="0023255B"/>
    <w:rsid w:val="00241906"/>
    <w:rsid w:val="00241B32"/>
    <w:rsid w:val="00267696"/>
    <w:rsid w:val="00275F4A"/>
    <w:rsid w:val="0028629B"/>
    <w:rsid w:val="002A16B0"/>
    <w:rsid w:val="002B37FE"/>
    <w:rsid w:val="002C034D"/>
    <w:rsid w:val="002C6253"/>
    <w:rsid w:val="002D0CEB"/>
    <w:rsid w:val="002D0D0B"/>
    <w:rsid w:val="002D19E3"/>
    <w:rsid w:val="002D48F2"/>
    <w:rsid w:val="002E36A5"/>
    <w:rsid w:val="002E3DCB"/>
    <w:rsid w:val="002F1EAE"/>
    <w:rsid w:val="003234B9"/>
    <w:rsid w:val="00325395"/>
    <w:rsid w:val="00327997"/>
    <w:rsid w:val="003339C0"/>
    <w:rsid w:val="0033528A"/>
    <w:rsid w:val="00340684"/>
    <w:rsid w:val="003423C6"/>
    <w:rsid w:val="00343CE5"/>
    <w:rsid w:val="00346A08"/>
    <w:rsid w:val="003505B1"/>
    <w:rsid w:val="00353049"/>
    <w:rsid w:val="00354895"/>
    <w:rsid w:val="00357731"/>
    <w:rsid w:val="003657BA"/>
    <w:rsid w:val="003A5DC6"/>
    <w:rsid w:val="003A7722"/>
    <w:rsid w:val="003B1E21"/>
    <w:rsid w:val="003B737E"/>
    <w:rsid w:val="003D0497"/>
    <w:rsid w:val="003D15FC"/>
    <w:rsid w:val="003E5E5D"/>
    <w:rsid w:val="003E6D65"/>
    <w:rsid w:val="003F629F"/>
    <w:rsid w:val="004035AA"/>
    <w:rsid w:val="00403FAF"/>
    <w:rsid w:val="0041245D"/>
    <w:rsid w:val="00413847"/>
    <w:rsid w:val="00420877"/>
    <w:rsid w:val="0043383F"/>
    <w:rsid w:val="0045590A"/>
    <w:rsid w:val="00455ED3"/>
    <w:rsid w:val="0046155F"/>
    <w:rsid w:val="0047525D"/>
    <w:rsid w:val="00491205"/>
    <w:rsid w:val="00492372"/>
    <w:rsid w:val="00497983"/>
    <w:rsid w:val="004B09C5"/>
    <w:rsid w:val="004B2F53"/>
    <w:rsid w:val="004C4862"/>
    <w:rsid w:val="004D4E82"/>
    <w:rsid w:val="004E02A3"/>
    <w:rsid w:val="004F36A1"/>
    <w:rsid w:val="005046B2"/>
    <w:rsid w:val="00510781"/>
    <w:rsid w:val="00512B07"/>
    <w:rsid w:val="00520432"/>
    <w:rsid w:val="005234A2"/>
    <w:rsid w:val="0053031E"/>
    <w:rsid w:val="00533AF2"/>
    <w:rsid w:val="00544994"/>
    <w:rsid w:val="00552733"/>
    <w:rsid w:val="00555AC2"/>
    <w:rsid w:val="00563070"/>
    <w:rsid w:val="00567C70"/>
    <w:rsid w:val="00591300"/>
    <w:rsid w:val="00596849"/>
    <w:rsid w:val="005A3322"/>
    <w:rsid w:val="005A3C88"/>
    <w:rsid w:val="005A577B"/>
    <w:rsid w:val="005B04FC"/>
    <w:rsid w:val="005D2B94"/>
    <w:rsid w:val="005E4526"/>
    <w:rsid w:val="00604AFB"/>
    <w:rsid w:val="00613F82"/>
    <w:rsid w:val="006208BF"/>
    <w:rsid w:val="00621773"/>
    <w:rsid w:val="00624FC1"/>
    <w:rsid w:val="00627CB8"/>
    <w:rsid w:val="006370A8"/>
    <w:rsid w:val="00642E36"/>
    <w:rsid w:val="00645418"/>
    <w:rsid w:val="0065077B"/>
    <w:rsid w:val="006576D4"/>
    <w:rsid w:val="006743BF"/>
    <w:rsid w:val="00683A18"/>
    <w:rsid w:val="00684A38"/>
    <w:rsid w:val="0069067F"/>
    <w:rsid w:val="0069192E"/>
    <w:rsid w:val="0069598F"/>
    <w:rsid w:val="00696FCC"/>
    <w:rsid w:val="006A3955"/>
    <w:rsid w:val="006B14C6"/>
    <w:rsid w:val="006D7EF8"/>
    <w:rsid w:val="007140C4"/>
    <w:rsid w:val="00715334"/>
    <w:rsid w:val="00774F5C"/>
    <w:rsid w:val="007845DB"/>
    <w:rsid w:val="0078634E"/>
    <w:rsid w:val="007957D1"/>
    <w:rsid w:val="007A10DC"/>
    <w:rsid w:val="007B632C"/>
    <w:rsid w:val="007C2EC0"/>
    <w:rsid w:val="007C4C61"/>
    <w:rsid w:val="007C52F0"/>
    <w:rsid w:val="007E3C91"/>
    <w:rsid w:val="007F1161"/>
    <w:rsid w:val="007F2454"/>
    <w:rsid w:val="008018C9"/>
    <w:rsid w:val="00816004"/>
    <w:rsid w:val="0082481F"/>
    <w:rsid w:val="00840133"/>
    <w:rsid w:val="0084364D"/>
    <w:rsid w:val="008726B6"/>
    <w:rsid w:val="00875743"/>
    <w:rsid w:val="00883058"/>
    <w:rsid w:val="008A693B"/>
    <w:rsid w:val="008A7896"/>
    <w:rsid w:val="008B3C51"/>
    <w:rsid w:val="008B7770"/>
    <w:rsid w:val="008C05B1"/>
    <w:rsid w:val="008C45A4"/>
    <w:rsid w:val="008C5352"/>
    <w:rsid w:val="008D1247"/>
    <w:rsid w:val="008E0981"/>
    <w:rsid w:val="008E2EBA"/>
    <w:rsid w:val="008E623A"/>
    <w:rsid w:val="008F6A3F"/>
    <w:rsid w:val="00902675"/>
    <w:rsid w:val="00903BE9"/>
    <w:rsid w:val="009111C6"/>
    <w:rsid w:val="00911937"/>
    <w:rsid w:val="00926742"/>
    <w:rsid w:val="00932706"/>
    <w:rsid w:val="009435CC"/>
    <w:rsid w:val="00952770"/>
    <w:rsid w:val="00955DD9"/>
    <w:rsid w:val="009764EF"/>
    <w:rsid w:val="009772A5"/>
    <w:rsid w:val="009975CC"/>
    <w:rsid w:val="009B5D37"/>
    <w:rsid w:val="009C6655"/>
    <w:rsid w:val="009D455F"/>
    <w:rsid w:val="009E2C1B"/>
    <w:rsid w:val="009F009C"/>
    <w:rsid w:val="00A018E8"/>
    <w:rsid w:val="00A020DC"/>
    <w:rsid w:val="00A0757D"/>
    <w:rsid w:val="00A07C91"/>
    <w:rsid w:val="00A217E2"/>
    <w:rsid w:val="00A21C57"/>
    <w:rsid w:val="00A22D3B"/>
    <w:rsid w:val="00A26011"/>
    <w:rsid w:val="00A457A6"/>
    <w:rsid w:val="00A8160E"/>
    <w:rsid w:val="00A8188A"/>
    <w:rsid w:val="00A841F4"/>
    <w:rsid w:val="00A95D8E"/>
    <w:rsid w:val="00AA1838"/>
    <w:rsid w:val="00AA19D9"/>
    <w:rsid w:val="00AC5AC5"/>
    <w:rsid w:val="00AC7E6A"/>
    <w:rsid w:val="00AD0693"/>
    <w:rsid w:val="00AF73C8"/>
    <w:rsid w:val="00B04C04"/>
    <w:rsid w:val="00B061BC"/>
    <w:rsid w:val="00B072F6"/>
    <w:rsid w:val="00B158C7"/>
    <w:rsid w:val="00B2240F"/>
    <w:rsid w:val="00B2737D"/>
    <w:rsid w:val="00B31F5D"/>
    <w:rsid w:val="00B43872"/>
    <w:rsid w:val="00B46981"/>
    <w:rsid w:val="00B57988"/>
    <w:rsid w:val="00B632AF"/>
    <w:rsid w:val="00B67DD5"/>
    <w:rsid w:val="00B7467A"/>
    <w:rsid w:val="00B94074"/>
    <w:rsid w:val="00BA3F2A"/>
    <w:rsid w:val="00BC525B"/>
    <w:rsid w:val="00BD3627"/>
    <w:rsid w:val="00BD6A5B"/>
    <w:rsid w:val="00BD7058"/>
    <w:rsid w:val="00BE19EA"/>
    <w:rsid w:val="00BE428A"/>
    <w:rsid w:val="00BE7752"/>
    <w:rsid w:val="00C14232"/>
    <w:rsid w:val="00C14837"/>
    <w:rsid w:val="00C30B73"/>
    <w:rsid w:val="00C40EE9"/>
    <w:rsid w:val="00C453BB"/>
    <w:rsid w:val="00C65348"/>
    <w:rsid w:val="00C66A02"/>
    <w:rsid w:val="00C67A6E"/>
    <w:rsid w:val="00C72C86"/>
    <w:rsid w:val="00C90602"/>
    <w:rsid w:val="00CA13D6"/>
    <w:rsid w:val="00CA2C5B"/>
    <w:rsid w:val="00CB2E20"/>
    <w:rsid w:val="00CB35AF"/>
    <w:rsid w:val="00CB3CB0"/>
    <w:rsid w:val="00CB7240"/>
    <w:rsid w:val="00CC1B2E"/>
    <w:rsid w:val="00CC36BA"/>
    <w:rsid w:val="00CD1609"/>
    <w:rsid w:val="00CD5CE9"/>
    <w:rsid w:val="00CE3569"/>
    <w:rsid w:val="00CE59AE"/>
    <w:rsid w:val="00CF0BF9"/>
    <w:rsid w:val="00CF341C"/>
    <w:rsid w:val="00CF4FF0"/>
    <w:rsid w:val="00D015B9"/>
    <w:rsid w:val="00D03B35"/>
    <w:rsid w:val="00D051BF"/>
    <w:rsid w:val="00D1090B"/>
    <w:rsid w:val="00D16DA7"/>
    <w:rsid w:val="00D17186"/>
    <w:rsid w:val="00D21891"/>
    <w:rsid w:val="00D26462"/>
    <w:rsid w:val="00D27CC6"/>
    <w:rsid w:val="00D50439"/>
    <w:rsid w:val="00D51FC8"/>
    <w:rsid w:val="00D52613"/>
    <w:rsid w:val="00D528CF"/>
    <w:rsid w:val="00D55321"/>
    <w:rsid w:val="00D70DBA"/>
    <w:rsid w:val="00D71A73"/>
    <w:rsid w:val="00D71AB6"/>
    <w:rsid w:val="00D76C3C"/>
    <w:rsid w:val="00DA4EDB"/>
    <w:rsid w:val="00DB21AD"/>
    <w:rsid w:val="00DB2291"/>
    <w:rsid w:val="00DD1BF8"/>
    <w:rsid w:val="00E00776"/>
    <w:rsid w:val="00E033A3"/>
    <w:rsid w:val="00E074EE"/>
    <w:rsid w:val="00E17065"/>
    <w:rsid w:val="00E22C67"/>
    <w:rsid w:val="00E32E53"/>
    <w:rsid w:val="00E34753"/>
    <w:rsid w:val="00E34901"/>
    <w:rsid w:val="00E34E5F"/>
    <w:rsid w:val="00E35725"/>
    <w:rsid w:val="00E4008C"/>
    <w:rsid w:val="00E560C2"/>
    <w:rsid w:val="00E645B4"/>
    <w:rsid w:val="00E66CD4"/>
    <w:rsid w:val="00E67CD2"/>
    <w:rsid w:val="00E83A7C"/>
    <w:rsid w:val="00E85E46"/>
    <w:rsid w:val="00EA4DFD"/>
    <w:rsid w:val="00EA6C4B"/>
    <w:rsid w:val="00EA77C5"/>
    <w:rsid w:val="00EB09A3"/>
    <w:rsid w:val="00EB14D8"/>
    <w:rsid w:val="00EB3AAD"/>
    <w:rsid w:val="00EB6346"/>
    <w:rsid w:val="00EB7B62"/>
    <w:rsid w:val="00EC5A82"/>
    <w:rsid w:val="00EE3BB8"/>
    <w:rsid w:val="00EE5455"/>
    <w:rsid w:val="00EF0AFC"/>
    <w:rsid w:val="00F02252"/>
    <w:rsid w:val="00F03F51"/>
    <w:rsid w:val="00F0690A"/>
    <w:rsid w:val="00F13DEA"/>
    <w:rsid w:val="00F26A3F"/>
    <w:rsid w:val="00F307F9"/>
    <w:rsid w:val="00F357C8"/>
    <w:rsid w:val="00F36479"/>
    <w:rsid w:val="00F43303"/>
    <w:rsid w:val="00F544FE"/>
    <w:rsid w:val="00F57A1C"/>
    <w:rsid w:val="00F67353"/>
    <w:rsid w:val="00F91EA5"/>
    <w:rsid w:val="00F95F98"/>
    <w:rsid w:val="00F9774C"/>
    <w:rsid w:val="00FB4776"/>
    <w:rsid w:val="00FB511C"/>
    <w:rsid w:val="00FC4650"/>
    <w:rsid w:val="00FD1B62"/>
    <w:rsid w:val="00FE29D3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Spacing"/>
    <w:qFormat/>
    <w:rsid w:val="002E36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D3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3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73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73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731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731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731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731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731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3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3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34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34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34"/>
    <w:rPr>
      <w:rFonts w:eastAsiaTheme="majorEastAsia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34"/>
    <w:rPr>
      <w:rFonts w:eastAsiaTheme="majorEastAsia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34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35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5CC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AF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AF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715334"/>
    <w:pPr>
      <w:spacing w:before="120"/>
    </w:pPr>
    <w:rPr>
      <w:rFonts w:eastAsiaTheme="majorEastAsia" w:cstheme="majorBidi"/>
      <w:b/>
      <w:bCs/>
      <w:szCs w:val="24"/>
    </w:rPr>
  </w:style>
  <w:style w:type="paragraph" w:styleId="BlockText">
    <w:name w:val="Block Text"/>
    <w:basedOn w:val="Normal"/>
    <w:uiPriority w:val="99"/>
    <w:semiHidden/>
    <w:unhideWhenUsed/>
    <w:rsid w:val="007153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334"/>
    <w:rPr>
      <w:rFonts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34"/>
    <w:rPr>
      <w:rFonts w:cs="Tahoma"/>
      <w:sz w:val="16"/>
      <w:szCs w:val="16"/>
    </w:rPr>
  </w:style>
  <w:style w:type="table" w:styleId="MediumList2">
    <w:name w:val="Medium Lis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velopeAddress">
    <w:name w:val="envelope address"/>
    <w:basedOn w:val="Normal"/>
    <w:uiPriority w:val="99"/>
    <w:semiHidden/>
    <w:unhideWhenUsed/>
    <w:rsid w:val="0035773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7731"/>
    <w:rPr>
      <w:rFonts w:eastAsiaTheme="majorEastAsia" w:cstheme="majorBid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731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731"/>
    <w:rPr>
      <w:rFonts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7731"/>
    <w:rPr>
      <w:rFonts w:ascii="Gill Sans MT" w:hAnsi="Gill Sans M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7731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773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357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7731"/>
    <w:rPr>
      <w:rFonts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7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7731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57731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731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731"/>
    <w:rPr>
      <w:rFonts w:cs="Consolas"/>
      <w:sz w:val="21"/>
      <w:szCs w:val="21"/>
    </w:rPr>
  </w:style>
  <w:style w:type="paragraph" w:styleId="NoSpacing">
    <w:name w:val="No Spacing"/>
    <w:uiPriority w:val="1"/>
    <w:qFormat/>
    <w:rsid w:val="007C52F0"/>
  </w:style>
  <w:style w:type="paragraph" w:customStyle="1" w:styleId="SpacedNormal">
    <w:name w:val="Spaced Normal"/>
    <w:basedOn w:val="NoSpacing"/>
    <w:qFormat/>
    <w:rsid w:val="007C52F0"/>
    <w:pPr>
      <w:spacing w:after="200" w:line="276" w:lineRule="auto"/>
    </w:pPr>
  </w:style>
  <w:style w:type="table" w:styleId="TableGrid">
    <w:name w:val="Table Grid"/>
    <w:basedOn w:val="TableNormal"/>
    <w:uiPriority w:val="59"/>
    <w:rsid w:val="00EC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64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479"/>
    <w:rPr>
      <w:sz w:val="24"/>
    </w:rPr>
  </w:style>
  <w:style w:type="paragraph" w:styleId="ListParagraph">
    <w:name w:val="List Paragraph"/>
    <w:aliases w:val="Numbered Point"/>
    <w:basedOn w:val="Normal"/>
    <w:link w:val="ListParagraphChar"/>
    <w:uiPriority w:val="34"/>
    <w:qFormat/>
    <w:rsid w:val="00200AD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oint Char"/>
    <w:basedOn w:val="DefaultParagraphFont"/>
    <w:link w:val="ListParagraph"/>
    <w:uiPriority w:val="34"/>
    <w:rsid w:val="004035AA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035AA"/>
    <w:pPr>
      <w:spacing w:after="120" w:line="480" w:lineRule="auto"/>
      <w:ind w:left="283"/>
    </w:pPr>
    <w:rPr>
      <w:rFonts w:ascii="Garamond" w:eastAsia="Times New Roman" w:hAnsi="Garamond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035AA"/>
    <w:rPr>
      <w:rFonts w:ascii="Garamond" w:eastAsia="Times New Roman" w:hAnsi="Garamond" w:cs="Times New Roman"/>
      <w:sz w:val="24"/>
      <w:szCs w:val="20"/>
      <w:lang w:eastAsia="en-GB"/>
    </w:rPr>
  </w:style>
  <w:style w:type="paragraph" w:customStyle="1" w:styleId="Bulletpoints">
    <w:name w:val="Bullet points"/>
    <w:basedOn w:val="ListParagraph"/>
    <w:link w:val="BulletpointsChar"/>
    <w:qFormat/>
    <w:rsid w:val="001C26FE"/>
    <w:pPr>
      <w:ind w:left="0"/>
      <w:contextualSpacing w:val="0"/>
    </w:pPr>
    <w:rPr>
      <w:rFonts w:ascii="Arial" w:hAnsi="Arial" w:cs="Arial"/>
      <w:color w:val="000000"/>
      <w:lang w:eastAsia="en-GB"/>
    </w:rPr>
  </w:style>
  <w:style w:type="character" w:customStyle="1" w:styleId="BulletpointsChar">
    <w:name w:val="Bullet points Char"/>
    <w:basedOn w:val="ListParagraphChar"/>
    <w:link w:val="Bulletpoints"/>
    <w:rsid w:val="001C26FE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0E1AFD9F35F4D9DBF799AAF8E0DC4" ma:contentTypeVersion="13" ma:contentTypeDescription="Create a new document." ma:contentTypeScope="" ma:versionID="49c8858b1560e03d0f8d6074ae2eddd9">
  <xsd:schema xmlns:xsd="http://www.w3.org/2001/XMLSchema" xmlns:xs="http://www.w3.org/2001/XMLSchema" xmlns:p="http://schemas.microsoft.com/office/2006/metadata/properties" xmlns:ns2="c9fa873a-d36d-462f-b395-e856c0711822" xmlns:ns3="9d61afa2-bd63-40c5-bb84-4448393a1f5e" targetNamespace="http://schemas.microsoft.com/office/2006/metadata/properties" ma:root="true" ma:fieldsID="6a8f7d93b5079b98dc84b285c288f3bc" ns2:_="" ns3:_="">
    <xsd:import namespace="c9fa873a-d36d-462f-b395-e856c0711822"/>
    <xsd:import namespace="9d61afa2-bd63-40c5-bb84-4448393a1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a873a-d36d-462f-b395-e856c07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afa2-bd63-40c5-bb84-4448393a1f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6760ea-2c92-4228-9e4c-e03f858f8681}" ma:internalName="TaxCatchAll" ma:showField="CatchAllData" ma:web="9d61afa2-bd63-40c5-bb84-4448393a1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a873a-d36d-462f-b395-e856c0711822">
      <Terms xmlns="http://schemas.microsoft.com/office/infopath/2007/PartnerControls"/>
    </lcf76f155ced4ddcb4097134ff3c332f>
    <TaxCatchAll xmlns="9d61afa2-bd63-40c5-bb84-4448393a1f5e" xsi:nil="true"/>
  </documentManagement>
</p:properties>
</file>

<file path=customXml/itemProps1.xml><?xml version="1.0" encoding="utf-8"?>
<ds:datastoreItem xmlns:ds="http://schemas.openxmlformats.org/officeDocument/2006/customXml" ds:itemID="{6BFFF28A-6DE0-4330-8418-FD4A4C02E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A9E56-D860-4FDF-904E-1D483DEF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a873a-d36d-462f-b395-e856c0711822"/>
    <ds:schemaRef ds:uri="9d61afa2-bd63-40c5-bb84-4448393a1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EFD30-7373-4920-9A70-AC8C2FD6EAC7}">
  <ds:schemaRefs>
    <ds:schemaRef ds:uri="http://schemas.microsoft.com/office/2006/metadata/properties"/>
    <ds:schemaRef ds:uri="http://schemas.microsoft.com/office/infopath/2007/PartnerControls"/>
    <ds:schemaRef ds:uri="c9fa873a-d36d-462f-b395-e856c0711822"/>
    <ds:schemaRef ds:uri="9d61afa2-bd63-40c5-bb84-4448393a1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uppingham.co.uk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R.J. Maloney</dc:creator>
  <cp:lastModifiedBy>Marion Williams</cp:lastModifiedBy>
  <cp:revision>2</cp:revision>
  <cp:lastPrinted>2024-02-05T12:49:00Z</cp:lastPrinted>
  <dcterms:created xsi:type="dcterms:W3CDTF">2024-05-17T14:31:00Z</dcterms:created>
  <dcterms:modified xsi:type="dcterms:W3CDTF">2024-05-17T14:31:00Z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0x0101001220E1AFD9F35F4D9DBF799AAF8E0DC4</vt:lpwstr>
  </property>
</Properties>
</file>