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9B95" w14:textId="1EF2103D" w:rsidR="00733D46" w:rsidRPr="00ED2F25" w:rsidRDefault="00AE08FF" w:rsidP="00ED2F25">
      <w:pPr>
        <w:spacing w:after="360" w:line="240" w:lineRule="auto"/>
        <w:rPr>
          <w:rFonts w:eastAsia="Times New Roman"/>
          <w:color w:val="00003C"/>
          <w:sz w:val="32"/>
          <w:szCs w:val="32"/>
        </w:rPr>
      </w:pPr>
      <w:r w:rsidRPr="00ED2F25">
        <w:rPr>
          <w:rFonts w:eastAsia="Times New Roman"/>
          <w:color w:val="00003C"/>
          <w:sz w:val="32"/>
          <w:szCs w:val="32"/>
        </w:rPr>
        <w:t>Role Description</w:t>
      </w:r>
    </w:p>
    <w:p w14:paraId="4765B067" w14:textId="63B24303" w:rsidR="00D11CFC" w:rsidRDefault="00D11CFC" w:rsidP="004D339D">
      <w:pPr>
        <w:tabs>
          <w:tab w:val="left" w:pos="2410"/>
          <w:tab w:val="left" w:pos="3119"/>
        </w:tabs>
        <w:spacing w:after="120"/>
        <w:rPr>
          <w:b/>
          <w:bCs/>
          <w:sz w:val="22"/>
        </w:rPr>
      </w:pPr>
      <w:r w:rsidRPr="45A5F36D">
        <w:rPr>
          <w:b/>
          <w:bCs/>
          <w:sz w:val="22"/>
        </w:rPr>
        <w:t>Job Title:</w:t>
      </w:r>
      <w:r>
        <w:tab/>
      </w:r>
      <w:r w:rsidR="004F136E" w:rsidRPr="007524D7">
        <w:rPr>
          <w:rFonts w:eastAsia="Times New Roman"/>
          <w:caps/>
          <w:color w:val="00003C"/>
          <w:sz w:val="24"/>
          <w:szCs w:val="24"/>
        </w:rPr>
        <w:t xml:space="preserve">Theatre </w:t>
      </w:r>
      <w:r w:rsidR="0775A722" w:rsidRPr="007524D7">
        <w:rPr>
          <w:rFonts w:eastAsia="Times New Roman"/>
          <w:caps/>
          <w:color w:val="00003C"/>
          <w:sz w:val="24"/>
          <w:szCs w:val="24"/>
        </w:rPr>
        <w:t>Manager and Production Lead</w:t>
      </w:r>
      <w:r w:rsidR="003A50EB" w:rsidRPr="45A5F36D">
        <w:rPr>
          <w:b/>
          <w:bCs/>
          <w:sz w:val="22"/>
        </w:rPr>
        <w:t xml:space="preserve"> </w:t>
      </w:r>
    </w:p>
    <w:p w14:paraId="5D9D3ACB" w14:textId="7245D04E" w:rsidR="003A50EB" w:rsidRPr="008846D6" w:rsidRDefault="00D11CFC" w:rsidP="2C6F83A7">
      <w:pPr>
        <w:pStyle w:val="NoSpacing"/>
        <w:tabs>
          <w:tab w:val="left" w:pos="2410"/>
        </w:tabs>
        <w:rPr>
          <w:rFonts w:eastAsia="Times New Roman"/>
          <w:color w:val="00003C"/>
          <w:sz w:val="24"/>
          <w:szCs w:val="24"/>
        </w:rPr>
      </w:pPr>
      <w:r w:rsidRPr="00C75937">
        <w:rPr>
          <w:b/>
          <w:bCs/>
          <w:sz w:val="24"/>
          <w:szCs w:val="24"/>
        </w:rPr>
        <w:t>Reports to:</w:t>
      </w:r>
      <w:r w:rsidR="00FA1132">
        <w:rPr>
          <w:rFonts w:eastAsia="Times New Roman"/>
          <w:b/>
          <w:bCs/>
          <w:color w:val="00003C"/>
          <w:sz w:val="24"/>
          <w:szCs w:val="24"/>
        </w:rPr>
        <w:tab/>
      </w:r>
      <w:r w:rsidR="00815A60" w:rsidRPr="00FA1132">
        <w:rPr>
          <w:rFonts w:eastAsia="Times New Roman"/>
          <w:color w:val="00003C"/>
          <w:sz w:val="24"/>
          <w:szCs w:val="24"/>
        </w:rPr>
        <w:t>Director of Theatre</w:t>
      </w:r>
      <w:r w:rsidR="00742D95" w:rsidRPr="00FA1132">
        <w:rPr>
          <w:rFonts w:eastAsia="Times New Roman"/>
          <w:color w:val="00003C"/>
          <w:sz w:val="24"/>
          <w:szCs w:val="24"/>
        </w:rPr>
        <w:t xml:space="preserve"> </w:t>
      </w:r>
      <w:r w:rsidR="1D5144CE" w:rsidRPr="00FA1132">
        <w:rPr>
          <w:rFonts w:eastAsia="Times New Roman"/>
          <w:color w:val="00003C"/>
          <w:sz w:val="24"/>
          <w:szCs w:val="24"/>
        </w:rPr>
        <w:t xml:space="preserve">(alongside strategic alignment with </w:t>
      </w:r>
      <w:r w:rsidRPr="008846D6">
        <w:rPr>
          <w:rFonts w:eastAsia="Times New Roman"/>
          <w:color w:val="00003C"/>
          <w:sz w:val="24"/>
          <w:szCs w:val="24"/>
        </w:rPr>
        <w:tab/>
      </w:r>
      <w:r w:rsidR="1D5144CE" w:rsidRPr="008846D6">
        <w:rPr>
          <w:rFonts w:eastAsia="Times New Roman"/>
          <w:color w:val="00003C"/>
          <w:sz w:val="24"/>
          <w:szCs w:val="24"/>
        </w:rPr>
        <w:t xml:space="preserve">Commercial Director) </w:t>
      </w:r>
    </w:p>
    <w:p w14:paraId="63CAE3BC" w14:textId="2241F917" w:rsidR="007C102A" w:rsidRPr="007C102A" w:rsidRDefault="007C102A" w:rsidP="00526193">
      <w:pPr>
        <w:pStyle w:val="NoSpacing"/>
        <w:tabs>
          <w:tab w:val="left" w:pos="2410"/>
        </w:tabs>
        <w:rPr>
          <w:b/>
          <w:color w:val="FF0000"/>
          <w:sz w:val="24"/>
          <w:szCs w:val="24"/>
        </w:rPr>
      </w:pPr>
    </w:p>
    <w:p w14:paraId="2A796762" w14:textId="348C75A8" w:rsidR="00D11CFC" w:rsidRDefault="00D11CFC" w:rsidP="00D11CFC">
      <w:pPr>
        <w:pStyle w:val="NoSpacing"/>
      </w:pPr>
    </w:p>
    <w:p w14:paraId="5D761ADB" w14:textId="3F524020" w:rsidR="00D11CFC" w:rsidRDefault="00D11CFC" w:rsidP="00D11CFC">
      <w:pPr>
        <w:pStyle w:val="NoSpacing"/>
      </w:pPr>
    </w:p>
    <w:p w14:paraId="5172E52A" w14:textId="77777777" w:rsidR="00D11CFC" w:rsidRDefault="00D11CFC" w:rsidP="00D11CFC">
      <w:pPr>
        <w:pStyle w:val="NoSpacing"/>
      </w:pPr>
    </w:p>
    <w:p w14:paraId="7D1E85CB" w14:textId="77777777" w:rsidR="006841AF" w:rsidRDefault="00D11CFC" w:rsidP="00D00AB6">
      <w:pPr>
        <w:pStyle w:val="Heading2"/>
        <w:rPr>
          <w:sz w:val="20"/>
          <w:szCs w:val="20"/>
        </w:rPr>
      </w:pPr>
      <w:r w:rsidRPr="00A41656">
        <w:rPr>
          <w:sz w:val="20"/>
          <w:szCs w:val="20"/>
        </w:rPr>
        <w:t>General Information</w:t>
      </w:r>
    </w:p>
    <w:p w14:paraId="36EB3D52" w14:textId="29559FB7" w:rsidR="00D11CFC" w:rsidRPr="00A41656" w:rsidRDefault="00D11CFC" w:rsidP="00D00AB6">
      <w:pPr>
        <w:pStyle w:val="Heading2"/>
        <w:rPr>
          <w:sz w:val="20"/>
          <w:szCs w:val="20"/>
        </w:rPr>
      </w:pPr>
    </w:p>
    <w:p w14:paraId="78323350" w14:textId="77777777" w:rsidR="00F40F53" w:rsidRPr="00A41656" w:rsidRDefault="00F40F53" w:rsidP="00F40F53">
      <w:pPr>
        <w:jc w:val="both"/>
        <w:rPr>
          <w:szCs w:val="20"/>
        </w:rPr>
      </w:pPr>
      <w:r w:rsidRPr="00A41656">
        <w:rPr>
          <w:szCs w:val="20"/>
        </w:rPr>
        <w:t>Uppingham School, founded in 1584, is a leading co-educational independent boarding school.  Its 800 pupils, aged 13-18, are accommodated in 15 boarding houses, taught by over 20 academic departments, and participate in numerous extra-curricular activities such as sports, music, and drama.  The academic programme is supported by business units responsible for marketing, estates, finance, human resources, IT, catering, cleaning, health and safety, and the School’s trading subsidiary.  The School employs almost 600 staff and operates seven days a week during term-time.</w:t>
      </w:r>
    </w:p>
    <w:p w14:paraId="38E77CEC" w14:textId="77777777" w:rsidR="00F40F53" w:rsidRPr="00A41656" w:rsidRDefault="00F40F53" w:rsidP="00F40F53">
      <w:pPr>
        <w:jc w:val="both"/>
        <w:rPr>
          <w:szCs w:val="20"/>
        </w:rPr>
      </w:pPr>
    </w:p>
    <w:p w14:paraId="60EA6AF8" w14:textId="77777777" w:rsidR="003A50EB" w:rsidRPr="00E70C37" w:rsidRDefault="003A50EB" w:rsidP="003A50EB">
      <w:pPr>
        <w:pStyle w:val="Header"/>
        <w:tabs>
          <w:tab w:val="left" w:pos="360"/>
          <w:tab w:val="left" w:pos="900"/>
        </w:tabs>
        <w:jc w:val="both"/>
        <w:rPr>
          <w:rFonts w:asciiTheme="minorHAnsi" w:hAnsiTheme="minorHAnsi" w:cstheme="minorHAnsi"/>
          <w:szCs w:val="20"/>
        </w:rPr>
      </w:pPr>
      <w:r w:rsidRPr="00E70C37">
        <w:rPr>
          <w:rFonts w:asciiTheme="minorHAnsi" w:hAnsiTheme="minorHAnsi" w:cstheme="minorHAnsi"/>
          <w:szCs w:val="20"/>
        </w:rPr>
        <w:t xml:space="preserve">The academic structure, managed by the Headmaster, is supported by bursarial ‘enabling’ departments responsible for buildings, grounds, finance, catering, the school-wide IT network, HR, marketing, fundraising, domestic affairs, health care, sports centre, and the School’s trading subsidiary. </w:t>
      </w:r>
    </w:p>
    <w:p w14:paraId="1C168962" w14:textId="77777777" w:rsidR="003A50EB" w:rsidRPr="00E70C37" w:rsidRDefault="003A50EB" w:rsidP="003A50EB">
      <w:pPr>
        <w:pStyle w:val="NoSpacing"/>
        <w:rPr>
          <w:rFonts w:asciiTheme="minorHAnsi" w:hAnsiTheme="minorHAnsi" w:cstheme="minorHAnsi"/>
          <w:b/>
          <w:sz w:val="20"/>
          <w:szCs w:val="20"/>
        </w:rPr>
      </w:pPr>
    </w:p>
    <w:p w14:paraId="0666FE50" w14:textId="5A0CF1E9" w:rsidR="007B57C7" w:rsidRPr="00E70C37" w:rsidRDefault="007B57C7" w:rsidP="45A5F36D">
      <w:pPr>
        <w:jc w:val="both"/>
        <w:rPr>
          <w:rFonts w:asciiTheme="minorHAnsi" w:hAnsiTheme="minorHAnsi" w:cstheme="minorBidi"/>
        </w:rPr>
      </w:pPr>
      <w:r w:rsidRPr="45A5F36D">
        <w:rPr>
          <w:rFonts w:asciiTheme="minorHAnsi" w:hAnsiTheme="minorHAnsi" w:cstheme="minorBidi"/>
        </w:rPr>
        <w:t xml:space="preserve">Uppingham Theatre is a 300-seat proscenium arch space with adjoining drama studio (160 seats).  The facilities include a large workshop, dressing rooms and rehearsal spaces. Uppingham </w:t>
      </w:r>
      <w:r w:rsidR="001D4434" w:rsidRPr="45A5F36D">
        <w:rPr>
          <w:rFonts w:asciiTheme="minorHAnsi" w:hAnsiTheme="minorHAnsi" w:cstheme="minorBidi"/>
        </w:rPr>
        <w:t xml:space="preserve">Theatre </w:t>
      </w:r>
      <w:r w:rsidRPr="45A5F36D">
        <w:rPr>
          <w:rFonts w:asciiTheme="minorHAnsi" w:hAnsiTheme="minorHAnsi" w:cstheme="minorBidi"/>
        </w:rPr>
        <w:t xml:space="preserve">presents </w:t>
      </w:r>
      <w:r w:rsidR="44D2EDCA" w:rsidRPr="45A5F36D">
        <w:rPr>
          <w:rFonts w:asciiTheme="minorHAnsi" w:hAnsiTheme="minorHAnsi" w:cstheme="minorBidi"/>
        </w:rPr>
        <w:t xml:space="preserve">a </w:t>
      </w:r>
      <w:r w:rsidRPr="45A5F36D">
        <w:rPr>
          <w:rFonts w:asciiTheme="minorHAnsi" w:hAnsiTheme="minorHAnsi" w:cstheme="minorBidi"/>
        </w:rPr>
        <w:t xml:space="preserve">high-quality </w:t>
      </w:r>
      <w:r w:rsidR="5FEAEDBC" w:rsidRPr="45A5F36D">
        <w:rPr>
          <w:rFonts w:asciiTheme="minorHAnsi" w:hAnsiTheme="minorHAnsi" w:cstheme="minorBidi"/>
        </w:rPr>
        <w:t xml:space="preserve">programme of </w:t>
      </w:r>
      <w:r w:rsidRPr="45A5F36D">
        <w:rPr>
          <w:rFonts w:asciiTheme="minorHAnsi" w:hAnsiTheme="minorHAnsi" w:cstheme="minorBidi"/>
        </w:rPr>
        <w:t xml:space="preserve">plays and musicals across the </w:t>
      </w:r>
      <w:r w:rsidR="003C166B" w:rsidRPr="45A5F36D">
        <w:rPr>
          <w:rFonts w:asciiTheme="minorHAnsi" w:hAnsiTheme="minorHAnsi" w:cstheme="minorBidi"/>
        </w:rPr>
        <w:t>pupil</w:t>
      </w:r>
      <w:r w:rsidRPr="45A5F36D">
        <w:rPr>
          <w:rFonts w:asciiTheme="minorHAnsi" w:hAnsiTheme="minorHAnsi" w:cstheme="minorBidi"/>
        </w:rPr>
        <w:t xml:space="preserve"> body, from small Sixth Form productions to whole-school shows</w:t>
      </w:r>
      <w:r w:rsidR="41FE5CA0" w:rsidRPr="45A5F36D">
        <w:rPr>
          <w:rFonts w:asciiTheme="minorHAnsi" w:hAnsiTheme="minorHAnsi" w:cstheme="minorBidi"/>
        </w:rPr>
        <w:t>, throughout the school year</w:t>
      </w:r>
      <w:r w:rsidRPr="45A5F36D">
        <w:rPr>
          <w:rFonts w:asciiTheme="minorHAnsi" w:hAnsiTheme="minorHAnsi" w:cstheme="minorBidi"/>
        </w:rPr>
        <w:t xml:space="preserve">.  The venue also hosts </w:t>
      </w:r>
      <w:r w:rsidR="52CFD111" w:rsidRPr="45A5F36D">
        <w:rPr>
          <w:rFonts w:asciiTheme="minorHAnsi" w:hAnsiTheme="minorHAnsi" w:cstheme="minorBidi"/>
        </w:rPr>
        <w:t xml:space="preserve">regular </w:t>
      </w:r>
      <w:r w:rsidRPr="45A5F36D">
        <w:rPr>
          <w:rFonts w:asciiTheme="minorHAnsi" w:hAnsiTheme="minorHAnsi" w:cstheme="minorBidi"/>
        </w:rPr>
        <w:t>touring professional shows, comedians</w:t>
      </w:r>
      <w:r w:rsidR="26CCED26" w:rsidRPr="45A5F36D">
        <w:rPr>
          <w:rFonts w:asciiTheme="minorHAnsi" w:hAnsiTheme="minorHAnsi" w:cstheme="minorBidi"/>
        </w:rPr>
        <w:t>, music acts</w:t>
      </w:r>
      <w:r w:rsidRPr="45A5F36D">
        <w:rPr>
          <w:rFonts w:asciiTheme="minorHAnsi" w:hAnsiTheme="minorHAnsi" w:cstheme="minorBidi"/>
        </w:rPr>
        <w:t xml:space="preserve"> and speakers.  Uppingham Theatre is also the home to several </w:t>
      </w:r>
      <w:r w:rsidR="71BBD079" w:rsidRPr="45A5F36D">
        <w:rPr>
          <w:rFonts w:asciiTheme="minorHAnsi" w:hAnsiTheme="minorHAnsi" w:cstheme="minorBidi"/>
        </w:rPr>
        <w:t>dance</w:t>
      </w:r>
      <w:r w:rsidRPr="45A5F36D">
        <w:rPr>
          <w:rFonts w:asciiTheme="minorHAnsi" w:hAnsiTheme="minorHAnsi" w:cstheme="minorBidi"/>
        </w:rPr>
        <w:t xml:space="preserve"> societies and stage schools. </w:t>
      </w:r>
    </w:p>
    <w:p w14:paraId="383706B9" w14:textId="77777777" w:rsidR="007B57C7" w:rsidRPr="00E70C37" w:rsidRDefault="007B57C7" w:rsidP="007B57C7">
      <w:pPr>
        <w:jc w:val="both"/>
        <w:rPr>
          <w:rFonts w:asciiTheme="minorHAnsi" w:hAnsiTheme="minorHAnsi" w:cstheme="minorHAnsi"/>
          <w:szCs w:val="20"/>
        </w:rPr>
      </w:pPr>
    </w:p>
    <w:p w14:paraId="3209C1DF" w14:textId="3123E56D" w:rsidR="007B57C7" w:rsidRPr="00E70C37" w:rsidRDefault="007B57C7" w:rsidP="45A5F36D">
      <w:pPr>
        <w:jc w:val="both"/>
        <w:rPr>
          <w:rFonts w:asciiTheme="minorHAnsi" w:hAnsiTheme="minorHAnsi" w:cstheme="minorBidi"/>
        </w:rPr>
      </w:pPr>
      <w:r w:rsidRPr="45A5F36D">
        <w:rPr>
          <w:rFonts w:asciiTheme="minorHAnsi" w:hAnsiTheme="minorHAnsi" w:cstheme="minorBidi"/>
        </w:rPr>
        <w:t xml:space="preserve">The overall direction of the Theatre is the responsibility of the </w:t>
      </w:r>
      <w:r w:rsidR="00E70C37" w:rsidRPr="45A5F36D">
        <w:rPr>
          <w:rFonts w:asciiTheme="minorHAnsi" w:hAnsiTheme="minorHAnsi" w:cstheme="minorBidi"/>
        </w:rPr>
        <w:t>Director of Theatre</w:t>
      </w:r>
      <w:r w:rsidR="00173DA4" w:rsidRPr="45A5F36D">
        <w:rPr>
          <w:rFonts w:asciiTheme="minorHAnsi" w:hAnsiTheme="minorHAnsi" w:cstheme="minorBidi"/>
        </w:rPr>
        <w:t xml:space="preserve"> and </w:t>
      </w:r>
      <w:r w:rsidR="00185E08" w:rsidRPr="45A5F36D">
        <w:rPr>
          <w:rFonts w:asciiTheme="minorHAnsi" w:hAnsiTheme="minorHAnsi" w:cstheme="minorBidi"/>
        </w:rPr>
        <w:t>the Theatre</w:t>
      </w:r>
      <w:r w:rsidR="087D4A43" w:rsidRPr="45A5F36D">
        <w:rPr>
          <w:rFonts w:asciiTheme="minorHAnsi" w:hAnsiTheme="minorHAnsi" w:cstheme="minorBidi"/>
        </w:rPr>
        <w:t xml:space="preserve"> </w:t>
      </w:r>
      <w:r w:rsidR="00815A60" w:rsidRPr="45A5F36D">
        <w:rPr>
          <w:rFonts w:asciiTheme="minorHAnsi" w:hAnsiTheme="minorHAnsi" w:cstheme="minorBidi"/>
        </w:rPr>
        <w:t>Manger</w:t>
      </w:r>
      <w:r w:rsidR="3DB8326D" w:rsidRPr="45A5F36D">
        <w:rPr>
          <w:rFonts w:asciiTheme="minorHAnsi" w:hAnsiTheme="minorHAnsi" w:cstheme="minorBidi"/>
        </w:rPr>
        <w:t xml:space="preserve"> and Production Lead</w:t>
      </w:r>
      <w:r w:rsidR="008F4DFF" w:rsidRPr="45A5F36D">
        <w:rPr>
          <w:rFonts w:asciiTheme="minorHAnsi" w:hAnsiTheme="minorHAnsi" w:cstheme="minorBidi"/>
        </w:rPr>
        <w:t xml:space="preserve"> will </w:t>
      </w:r>
      <w:r w:rsidR="00173DA4" w:rsidRPr="45A5F36D">
        <w:rPr>
          <w:rFonts w:asciiTheme="minorHAnsi" w:hAnsiTheme="minorHAnsi" w:cstheme="minorBidi"/>
        </w:rPr>
        <w:t xml:space="preserve">be expected to </w:t>
      </w:r>
      <w:r w:rsidR="008F4DFF" w:rsidRPr="45A5F36D">
        <w:rPr>
          <w:rFonts w:asciiTheme="minorHAnsi" w:hAnsiTheme="minorHAnsi" w:cstheme="minorBidi"/>
        </w:rPr>
        <w:t>work as part of a larger team</w:t>
      </w:r>
      <w:r w:rsidR="00173DA4" w:rsidRPr="45A5F36D">
        <w:rPr>
          <w:rFonts w:asciiTheme="minorHAnsi" w:hAnsiTheme="minorHAnsi" w:cstheme="minorBidi"/>
        </w:rPr>
        <w:t xml:space="preserve"> to deliver high quality p</w:t>
      </w:r>
      <w:r w:rsidR="42611F59" w:rsidRPr="45A5F36D">
        <w:rPr>
          <w:rFonts w:asciiTheme="minorHAnsi" w:hAnsiTheme="minorHAnsi" w:cstheme="minorBidi"/>
        </w:rPr>
        <w:t xml:space="preserve">roductions </w:t>
      </w:r>
      <w:r w:rsidR="008237B1" w:rsidRPr="45A5F36D">
        <w:rPr>
          <w:rFonts w:asciiTheme="minorHAnsi" w:hAnsiTheme="minorHAnsi" w:cstheme="minorBidi"/>
        </w:rPr>
        <w:t xml:space="preserve">as well as support the </w:t>
      </w:r>
      <w:r w:rsidR="454117AE" w:rsidRPr="45A5F36D">
        <w:rPr>
          <w:rFonts w:asciiTheme="minorHAnsi" w:hAnsiTheme="minorHAnsi" w:cstheme="minorBidi"/>
        </w:rPr>
        <w:t xml:space="preserve">school’s </w:t>
      </w:r>
      <w:r w:rsidR="1629A152" w:rsidRPr="45A5F36D">
        <w:rPr>
          <w:rFonts w:asciiTheme="minorHAnsi" w:hAnsiTheme="minorHAnsi" w:cstheme="minorBidi"/>
        </w:rPr>
        <w:t>commercial</w:t>
      </w:r>
      <w:r w:rsidR="454117AE" w:rsidRPr="45A5F36D">
        <w:rPr>
          <w:rFonts w:asciiTheme="minorHAnsi" w:hAnsiTheme="minorHAnsi" w:cstheme="minorBidi"/>
        </w:rPr>
        <w:t xml:space="preserve"> </w:t>
      </w:r>
      <w:r w:rsidR="008237B1" w:rsidRPr="45A5F36D">
        <w:rPr>
          <w:rFonts w:asciiTheme="minorHAnsi" w:hAnsiTheme="minorHAnsi" w:cstheme="minorBidi"/>
        </w:rPr>
        <w:t xml:space="preserve">programmes. </w:t>
      </w:r>
    </w:p>
    <w:p w14:paraId="0B0EE521" w14:textId="0AD6586B" w:rsidR="00B277C3" w:rsidRDefault="00B277C3" w:rsidP="003A50EB">
      <w:pPr>
        <w:pStyle w:val="NoSpacing"/>
        <w:rPr>
          <w:rFonts w:asciiTheme="minorHAnsi" w:hAnsiTheme="minorHAnsi" w:cstheme="minorHAnsi"/>
          <w:color w:val="000000"/>
          <w:sz w:val="20"/>
          <w:szCs w:val="20"/>
          <w:shd w:val="clear" w:color="auto" w:fill="FFFFFF"/>
        </w:rPr>
      </w:pPr>
    </w:p>
    <w:p w14:paraId="0C7DA204" w14:textId="77777777" w:rsidR="005A3989" w:rsidRPr="005A3989" w:rsidRDefault="005A3989" w:rsidP="003A50EB">
      <w:pPr>
        <w:pStyle w:val="NoSpacing"/>
        <w:rPr>
          <w:rFonts w:asciiTheme="minorHAnsi" w:hAnsiTheme="minorHAnsi" w:cstheme="minorHAnsi"/>
          <w:sz w:val="20"/>
          <w:szCs w:val="20"/>
        </w:rPr>
      </w:pPr>
    </w:p>
    <w:p w14:paraId="6CA180C8" w14:textId="2689612E" w:rsidR="006841AF" w:rsidRDefault="00BC6F97" w:rsidP="00AD6929">
      <w:pPr>
        <w:pStyle w:val="Heading2"/>
        <w:rPr>
          <w:sz w:val="20"/>
          <w:szCs w:val="20"/>
        </w:rPr>
      </w:pPr>
      <w:r w:rsidRPr="45A5F36D">
        <w:rPr>
          <w:sz w:val="20"/>
          <w:szCs w:val="20"/>
        </w:rPr>
        <w:t>Job Purpose</w:t>
      </w:r>
    </w:p>
    <w:p w14:paraId="7979CCF9" w14:textId="77777777" w:rsidR="007C102A" w:rsidRPr="007C102A" w:rsidRDefault="007C102A" w:rsidP="007C102A">
      <w:pPr>
        <w:pStyle w:val="NoSpacing"/>
        <w:rPr>
          <w:color w:val="FF0000"/>
        </w:rPr>
      </w:pPr>
    </w:p>
    <w:p w14:paraId="7F61D7F5" w14:textId="6516B00C" w:rsidR="00F845F0" w:rsidRPr="00F845F0" w:rsidRDefault="00F845F0" w:rsidP="45A5F36D">
      <w:pPr>
        <w:pStyle w:val="Heading2"/>
        <w:rPr>
          <w:rFonts w:eastAsia="Arial"/>
          <w:b w:val="0"/>
          <w:color w:val="000000" w:themeColor="text1"/>
          <w:szCs w:val="22"/>
        </w:rPr>
      </w:pPr>
    </w:p>
    <w:p w14:paraId="31E06D14" w14:textId="176E3C9E" w:rsidR="00861214" w:rsidRDefault="00861214" w:rsidP="2C6F83A7">
      <w:pPr>
        <w:rPr>
          <w:rFonts w:asciiTheme="minorHAnsi" w:hAnsiTheme="minorHAnsi" w:cstheme="minorBidi"/>
        </w:rPr>
      </w:pPr>
      <w:r w:rsidRPr="2C6F83A7">
        <w:rPr>
          <w:rFonts w:asciiTheme="minorHAnsi" w:hAnsiTheme="minorHAnsi" w:cstheme="minorBidi"/>
        </w:rPr>
        <w:t xml:space="preserve">The Theatre </w:t>
      </w:r>
      <w:r w:rsidR="04F0C2D2" w:rsidRPr="2C6F83A7">
        <w:rPr>
          <w:rFonts w:asciiTheme="minorHAnsi" w:hAnsiTheme="minorHAnsi" w:cstheme="minorBidi"/>
        </w:rPr>
        <w:t>Manager</w:t>
      </w:r>
      <w:r w:rsidRPr="2C6F83A7">
        <w:rPr>
          <w:rFonts w:asciiTheme="minorHAnsi" w:hAnsiTheme="minorHAnsi" w:cstheme="minorBidi"/>
        </w:rPr>
        <w:t xml:space="preserve"> will assist the </w:t>
      </w:r>
      <w:r w:rsidR="00815A60" w:rsidRPr="2C6F83A7">
        <w:rPr>
          <w:rFonts w:asciiTheme="minorHAnsi" w:hAnsiTheme="minorHAnsi" w:cstheme="minorBidi"/>
        </w:rPr>
        <w:t>Director of Theatre</w:t>
      </w:r>
      <w:r w:rsidRPr="2C6F83A7">
        <w:rPr>
          <w:rFonts w:asciiTheme="minorHAnsi" w:hAnsiTheme="minorHAnsi" w:cstheme="minorBidi"/>
        </w:rPr>
        <w:t xml:space="preserve"> in the da</w:t>
      </w:r>
      <w:r w:rsidR="782D7363" w:rsidRPr="2C6F83A7">
        <w:rPr>
          <w:rFonts w:asciiTheme="minorHAnsi" w:hAnsiTheme="minorHAnsi" w:cstheme="minorBidi"/>
        </w:rPr>
        <w:t>y-to-day operation</w:t>
      </w:r>
      <w:r w:rsidRPr="2C6F83A7">
        <w:rPr>
          <w:rFonts w:asciiTheme="minorHAnsi" w:hAnsiTheme="minorHAnsi" w:cstheme="minorBidi"/>
        </w:rPr>
        <w:t xml:space="preserve"> of Uppingham Theatre</w:t>
      </w:r>
      <w:r w:rsidR="1DA7B9BC" w:rsidRPr="2C6F83A7">
        <w:rPr>
          <w:rFonts w:asciiTheme="minorHAnsi" w:hAnsiTheme="minorHAnsi" w:cstheme="minorBidi"/>
        </w:rPr>
        <w:t>.</w:t>
      </w:r>
      <w:r w:rsidRPr="2C6F83A7">
        <w:rPr>
          <w:rFonts w:asciiTheme="minorHAnsi" w:hAnsiTheme="minorHAnsi" w:cstheme="minorBidi"/>
        </w:rPr>
        <w:t xml:space="preserve"> The successful candidate will have had experience in theatre or large entertainment venues and have sound knowledge of the needs of a diverse entertainment and arts programme.  They will also need to be able to demonstrate knowledge of safe working practices in a theatre and will be confident in instructing others how to use the theatre safely.</w:t>
      </w:r>
      <w:r w:rsidR="4EBDBEFA" w:rsidRPr="2C6F83A7">
        <w:rPr>
          <w:rFonts w:asciiTheme="minorHAnsi" w:hAnsiTheme="minorHAnsi" w:cstheme="minorBidi"/>
        </w:rPr>
        <w:t xml:space="preserve"> </w:t>
      </w:r>
      <w:r w:rsidR="00742D95" w:rsidRPr="2C6F83A7">
        <w:rPr>
          <w:rFonts w:asciiTheme="minorHAnsi" w:hAnsiTheme="minorHAnsi" w:cstheme="minorBidi"/>
        </w:rPr>
        <w:t>An important part of the role will be working with the wider team, the Commercial Team and external hirers all year round.  However, due to the differing tempo of activity across the year there will be some flexibility across the school holidays outside of planned events.</w:t>
      </w:r>
      <w:r w:rsidR="5582446B" w:rsidRPr="2C6F83A7">
        <w:rPr>
          <w:rFonts w:asciiTheme="minorHAnsi" w:hAnsiTheme="minorHAnsi" w:cstheme="minorBidi"/>
        </w:rPr>
        <w:t xml:space="preserve"> </w:t>
      </w:r>
      <w:r w:rsidR="0009DA3D" w:rsidRPr="2C6F83A7">
        <w:rPr>
          <w:rFonts w:asciiTheme="minorHAnsi" w:hAnsiTheme="minorHAnsi" w:cstheme="minorBidi"/>
        </w:rPr>
        <w:t>The postholder will oversee production logistics, coordinate external hires and programming, support student enrichment, and lead the management of Front of House (</w:t>
      </w:r>
      <w:proofErr w:type="spellStart"/>
      <w:r w:rsidR="0009DA3D" w:rsidRPr="2C6F83A7">
        <w:rPr>
          <w:rFonts w:asciiTheme="minorHAnsi" w:hAnsiTheme="minorHAnsi" w:cstheme="minorBidi"/>
        </w:rPr>
        <w:t>FoH</w:t>
      </w:r>
      <w:proofErr w:type="spellEnd"/>
      <w:r w:rsidR="0009DA3D" w:rsidRPr="2C6F83A7">
        <w:rPr>
          <w:rFonts w:asciiTheme="minorHAnsi" w:hAnsiTheme="minorHAnsi" w:cstheme="minorBidi"/>
        </w:rPr>
        <w:t>) operations. The role is collaborative in nature, working across the Theatre team and in close liaison with the Commercial Team to secure external commercial and community bookings.</w:t>
      </w:r>
    </w:p>
    <w:p w14:paraId="72CD4797" w14:textId="6D23022F" w:rsidR="2C6F83A7" w:rsidRDefault="2C6F83A7" w:rsidP="2C6F83A7">
      <w:pPr>
        <w:pStyle w:val="NoSpacing"/>
      </w:pPr>
    </w:p>
    <w:p w14:paraId="6818B8ED" w14:textId="385400CA" w:rsidR="005C1D4A" w:rsidRDefault="4EBDBEFA" w:rsidP="2C6F83A7">
      <w:pPr>
        <w:pStyle w:val="Heading2"/>
        <w:spacing w:line="240" w:lineRule="auto"/>
        <w:jc w:val="both"/>
        <w:rPr>
          <w:rFonts w:asciiTheme="minorHAnsi" w:hAnsiTheme="minorHAnsi" w:cstheme="minorBidi"/>
          <w:b w:val="0"/>
          <w:sz w:val="20"/>
          <w:szCs w:val="20"/>
        </w:rPr>
      </w:pPr>
      <w:r w:rsidRPr="2C6F83A7">
        <w:rPr>
          <w:rFonts w:asciiTheme="minorHAnsi" w:hAnsiTheme="minorHAnsi" w:cstheme="minorBidi"/>
          <w:b w:val="0"/>
          <w:sz w:val="20"/>
          <w:szCs w:val="20"/>
        </w:rPr>
        <w:t xml:space="preserve">The </w:t>
      </w:r>
      <w:r w:rsidR="163D4059" w:rsidRPr="2C6F83A7">
        <w:rPr>
          <w:rFonts w:asciiTheme="minorHAnsi" w:hAnsiTheme="minorHAnsi" w:cstheme="minorBidi"/>
          <w:b w:val="0"/>
          <w:sz w:val="20"/>
          <w:szCs w:val="20"/>
        </w:rPr>
        <w:t>Production Lead</w:t>
      </w:r>
      <w:r w:rsidRPr="2C6F83A7">
        <w:rPr>
          <w:rFonts w:asciiTheme="minorHAnsi" w:hAnsiTheme="minorHAnsi" w:cstheme="minorBidi"/>
          <w:b w:val="0"/>
          <w:sz w:val="20"/>
          <w:szCs w:val="20"/>
        </w:rPr>
        <w:t xml:space="preserve"> </w:t>
      </w:r>
      <w:r w:rsidR="00742D95" w:rsidRPr="2C6F83A7">
        <w:rPr>
          <w:rFonts w:asciiTheme="minorHAnsi" w:hAnsiTheme="minorHAnsi" w:cstheme="minorBidi"/>
          <w:b w:val="0"/>
          <w:sz w:val="20"/>
          <w:szCs w:val="20"/>
        </w:rPr>
        <w:t xml:space="preserve">element of the </w:t>
      </w:r>
      <w:r w:rsidRPr="2C6F83A7">
        <w:rPr>
          <w:rFonts w:asciiTheme="minorHAnsi" w:hAnsiTheme="minorHAnsi" w:cstheme="minorBidi"/>
          <w:b w:val="0"/>
          <w:sz w:val="20"/>
          <w:szCs w:val="20"/>
        </w:rPr>
        <w:t xml:space="preserve">role will be focused on the successful production of the Theatre’s diverse and developing creative programme. </w:t>
      </w:r>
      <w:r w:rsidR="499B9B9F" w:rsidRPr="2C6F83A7">
        <w:rPr>
          <w:rFonts w:asciiTheme="minorHAnsi" w:hAnsiTheme="minorHAnsi" w:cstheme="minorBidi"/>
          <w:b w:val="0"/>
          <w:sz w:val="20"/>
          <w:szCs w:val="20"/>
        </w:rPr>
        <w:t>You will be the lead producer on each production</w:t>
      </w:r>
      <w:r w:rsidR="77011282" w:rsidRPr="2C6F83A7">
        <w:rPr>
          <w:rFonts w:asciiTheme="minorHAnsi" w:hAnsiTheme="minorHAnsi" w:cstheme="minorBidi"/>
          <w:b w:val="0"/>
          <w:sz w:val="20"/>
          <w:szCs w:val="20"/>
        </w:rPr>
        <w:t>.</w:t>
      </w:r>
    </w:p>
    <w:p w14:paraId="3C6B6567" w14:textId="3F5E8C2B" w:rsidR="005C1D4A" w:rsidRDefault="005C1D4A" w:rsidP="45A5F36D">
      <w:pPr>
        <w:pStyle w:val="Heading2"/>
        <w:spacing w:line="240" w:lineRule="auto"/>
        <w:jc w:val="both"/>
        <w:rPr>
          <w:rFonts w:asciiTheme="minorHAnsi" w:hAnsiTheme="minorHAnsi" w:cstheme="minorBidi"/>
          <w:b w:val="0"/>
          <w:sz w:val="20"/>
          <w:szCs w:val="20"/>
        </w:rPr>
      </w:pPr>
    </w:p>
    <w:p w14:paraId="6BA6649D" w14:textId="006EBC9F" w:rsidR="005C1D4A" w:rsidRDefault="00CA4D13" w:rsidP="45A5F36D">
      <w:pPr>
        <w:pStyle w:val="Heading2"/>
        <w:spacing w:line="240" w:lineRule="auto"/>
        <w:jc w:val="both"/>
        <w:rPr>
          <w:rFonts w:asciiTheme="minorHAnsi" w:hAnsiTheme="minorHAnsi" w:cstheme="minorBidi"/>
          <w:b w:val="0"/>
          <w:sz w:val="20"/>
          <w:szCs w:val="20"/>
        </w:rPr>
      </w:pPr>
      <w:r w:rsidRPr="45A5F36D">
        <w:rPr>
          <w:rFonts w:asciiTheme="minorHAnsi" w:hAnsiTheme="minorHAnsi" w:cstheme="minorBidi"/>
          <w:b w:val="0"/>
          <w:sz w:val="20"/>
          <w:szCs w:val="20"/>
        </w:rPr>
        <w:t xml:space="preserve">This is a full-time post, as part of a committed </w:t>
      </w:r>
      <w:r w:rsidR="00592D3B" w:rsidRPr="45A5F36D">
        <w:rPr>
          <w:rFonts w:asciiTheme="minorHAnsi" w:hAnsiTheme="minorHAnsi" w:cstheme="minorBidi"/>
          <w:b w:val="0"/>
          <w:sz w:val="20"/>
          <w:szCs w:val="20"/>
        </w:rPr>
        <w:t>and</w:t>
      </w:r>
      <w:r w:rsidR="00610791" w:rsidRPr="45A5F36D">
        <w:rPr>
          <w:rFonts w:asciiTheme="minorHAnsi" w:hAnsiTheme="minorHAnsi" w:cstheme="minorBidi"/>
          <w:b w:val="0"/>
          <w:sz w:val="20"/>
          <w:szCs w:val="20"/>
        </w:rPr>
        <w:t xml:space="preserve"> </w:t>
      </w:r>
      <w:r w:rsidR="00592D3B" w:rsidRPr="45A5F36D">
        <w:rPr>
          <w:rFonts w:asciiTheme="minorHAnsi" w:hAnsiTheme="minorHAnsi" w:cstheme="minorBidi"/>
          <w:b w:val="0"/>
          <w:sz w:val="20"/>
          <w:szCs w:val="20"/>
        </w:rPr>
        <w:t xml:space="preserve">experienced team. </w:t>
      </w:r>
    </w:p>
    <w:p w14:paraId="2A6DFF44" w14:textId="77777777" w:rsidR="00AD044D" w:rsidRPr="00AD044D" w:rsidRDefault="00AD044D" w:rsidP="00AD044D"/>
    <w:p w14:paraId="73A807C0" w14:textId="6A7462ED" w:rsidR="006841AF" w:rsidRDefault="4115FA79" w:rsidP="2C6F83A7">
      <w:pPr>
        <w:pStyle w:val="Heading2"/>
        <w:spacing w:line="240" w:lineRule="auto"/>
        <w:jc w:val="both"/>
        <w:rPr>
          <w:bCs/>
          <w:sz w:val="20"/>
          <w:szCs w:val="20"/>
        </w:rPr>
      </w:pPr>
      <w:r w:rsidRPr="2C6F83A7">
        <w:rPr>
          <w:rFonts w:asciiTheme="minorHAnsi" w:hAnsiTheme="minorHAnsi" w:cstheme="minorBidi"/>
          <w:b w:val="0"/>
          <w:sz w:val="20"/>
          <w:szCs w:val="20"/>
        </w:rPr>
        <w:t xml:space="preserve"> </w:t>
      </w:r>
      <w:r w:rsidR="00F41CA3" w:rsidRPr="2C6F83A7">
        <w:rPr>
          <w:bCs/>
          <w:sz w:val="20"/>
          <w:szCs w:val="20"/>
        </w:rPr>
        <w:t xml:space="preserve">The main responsibilities of the role of </w:t>
      </w:r>
      <w:r w:rsidR="00DE0A41" w:rsidRPr="2C6F83A7">
        <w:rPr>
          <w:bCs/>
          <w:sz w:val="20"/>
          <w:szCs w:val="20"/>
        </w:rPr>
        <w:t>Theatre Manager</w:t>
      </w:r>
      <w:r w:rsidR="3018405A" w:rsidRPr="2C6F83A7">
        <w:rPr>
          <w:bCs/>
          <w:sz w:val="20"/>
          <w:szCs w:val="20"/>
        </w:rPr>
        <w:t xml:space="preserve"> and Production Lead</w:t>
      </w:r>
    </w:p>
    <w:p w14:paraId="70125D27" w14:textId="77777777" w:rsidR="00C76F9B" w:rsidRDefault="00C76F9B" w:rsidP="006841AF">
      <w:pPr>
        <w:pStyle w:val="NoSpacing"/>
        <w:rPr>
          <w:b/>
          <w:bCs/>
          <w:sz w:val="20"/>
          <w:szCs w:val="20"/>
        </w:rPr>
      </w:pPr>
    </w:p>
    <w:p w14:paraId="2C8AB1AC" w14:textId="53F1000D" w:rsidR="00C76F9B" w:rsidRDefault="00C76F9B" w:rsidP="006841AF">
      <w:pPr>
        <w:pStyle w:val="NoSpacing"/>
        <w:rPr>
          <w:b/>
          <w:bCs/>
          <w:sz w:val="20"/>
          <w:szCs w:val="20"/>
        </w:rPr>
      </w:pPr>
      <w:r w:rsidRPr="45A5F36D">
        <w:rPr>
          <w:b/>
          <w:bCs/>
          <w:sz w:val="20"/>
          <w:szCs w:val="20"/>
        </w:rPr>
        <w:t>Theatre Management Responsibilities</w:t>
      </w:r>
      <w:r w:rsidR="00F91998" w:rsidRPr="45A5F36D">
        <w:rPr>
          <w:b/>
          <w:bCs/>
          <w:sz w:val="20"/>
          <w:szCs w:val="20"/>
        </w:rPr>
        <w:t xml:space="preserve"> </w:t>
      </w:r>
    </w:p>
    <w:p w14:paraId="33443F28" w14:textId="77777777" w:rsidR="00C76F9B" w:rsidRDefault="00C76F9B" w:rsidP="006841AF">
      <w:pPr>
        <w:pStyle w:val="NoSpacing"/>
        <w:rPr>
          <w:b/>
          <w:bCs/>
          <w:sz w:val="20"/>
          <w:szCs w:val="20"/>
        </w:rPr>
      </w:pPr>
    </w:p>
    <w:p w14:paraId="42A82EC0" w14:textId="5F059C26" w:rsidR="00C76F9B" w:rsidRPr="00140FD0" w:rsidRDefault="00C76F9B" w:rsidP="2C6F83A7">
      <w:pPr>
        <w:pStyle w:val="ListParagraph"/>
        <w:pBdr>
          <w:bar w:val="nil"/>
        </w:pBdr>
        <w:spacing w:after="0" w:line="240" w:lineRule="auto"/>
        <w:contextualSpacing/>
        <w:jc w:val="both"/>
        <w:rPr>
          <w:rFonts w:eastAsia="Gill Sans MT"/>
        </w:rPr>
      </w:pPr>
      <w:r w:rsidRPr="2C6F83A7">
        <w:rPr>
          <w:rFonts w:eastAsia="Gill Sans MT"/>
          <w:b/>
          <w:bCs/>
        </w:rPr>
        <w:t>Coordinat</w:t>
      </w:r>
      <w:r w:rsidR="00C42B78" w:rsidRPr="2C6F83A7">
        <w:rPr>
          <w:rFonts w:eastAsia="Gill Sans MT"/>
          <w:b/>
          <w:bCs/>
        </w:rPr>
        <w:t>e</w:t>
      </w:r>
      <w:r w:rsidRPr="2C6F83A7">
        <w:rPr>
          <w:rFonts w:eastAsia="Gill Sans MT"/>
          <w:b/>
          <w:bCs/>
        </w:rPr>
        <w:t xml:space="preserve"> </w:t>
      </w:r>
      <w:r w:rsidR="2A786DAA" w:rsidRPr="2C6F83A7">
        <w:rPr>
          <w:rFonts w:eastAsia="Gill Sans MT"/>
          <w:b/>
          <w:bCs/>
        </w:rPr>
        <w:t xml:space="preserve">External </w:t>
      </w:r>
      <w:r w:rsidRPr="2C6F83A7">
        <w:rPr>
          <w:rFonts w:eastAsia="Gill Sans MT"/>
          <w:b/>
          <w:bCs/>
        </w:rPr>
        <w:t>Theatre Events</w:t>
      </w:r>
      <w:r w:rsidRPr="2C6F83A7">
        <w:rPr>
          <w:rFonts w:eastAsia="Gill Sans MT"/>
        </w:rPr>
        <w:t xml:space="preserve">: </w:t>
      </w:r>
      <w:r w:rsidR="00C42B78" w:rsidRPr="2C6F83A7">
        <w:rPr>
          <w:rFonts w:eastAsia="Gill Sans MT"/>
        </w:rPr>
        <w:t>in collaboration with</w:t>
      </w:r>
      <w:r w:rsidRPr="2C6F83A7">
        <w:rPr>
          <w:rFonts w:eastAsia="Gill Sans MT"/>
        </w:rPr>
        <w:t xml:space="preserve"> the Director of Theatre </w:t>
      </w:r>
      <w:r w:rsidR="2C3BD83E" w:rsidRPr="2C6F83A7">
        <w:rPr>
          <w:rFonts w:eastAsia="Gill Sans MT"/>
        </w:rPr>
        <w:t>and the commercial team</w:t>
      </w:r>
      <w:r w:rsidR="00742D95" w:rsidRPr="2C6F83A7">
        <w:rPr>
          <w:rFonts w:eastAsia="Gill Sans MT"/>
        </w:rPr>
        <w:t xml:space="preserve"> led by the Commercial Director</w:t>
      </w:r>
      <w:r w:rsidR="2C3BD83E" w:rsidRPr="2C6F83A7">
        <w:rPr>
          <w:rFonts w:eastAsia="Gill Sans MT"/>
        </w:rPr>
        <w:t xml:space="preserve">, </w:t>
      </w:r>
      <w:r w:rsidR="16A6AFFC" w:rsidRPr="2C6F83A7">
        <w:rPr>
          <w:rFonts w:eastAsia="Gill Sans MT"/>
        </w:rPr>
        <w:t>coordinate visiting acts, liais</w:t>
      </w:r>
      <w:r w:rsidR="536F1A2E" w:rsidRPr="2C6F83A7">
        <w:rPr>
          <w:rFonts w:eastAsia="Gill Sans MT"/>
        </w:rPr>
        <w:t>e</w:t>
      </w:r>
      <w:r w:rsidR="16A6AFFC" w:rsidRPr="2C6F83A7">
        <w:rPr>
          <w:rFonts w:eastAsia="Gill Sans MT"/>
        </w:rPr>
        <w:t xml:space="preserve"> on contracts, riders, technical needs, space allocation, and scheduling. </w:t>
      </w:r>
      <w:r w:rsidR="16A6AFFC" w:rsidRPr="2C6F83A7">
        <w:t xml:space="preserve">Support income generation through the proactive development of the Theatre’s external bookings calendar in line with the commercial plan and the theatre strategy. </w:t>
      </w:r>
      <w:r w:rsidR="4340D308" w:rsidRPr="2C6F83A7">
        <w:t>E</w:t>
      </w:r>
      <w:r w:rsidRPr="2C6F83A7">
        <w:rPr>
          <w:rFonts w:eastAsia="Gill Sans MT"/>
        </w:rPr>
        <w:t xml:space="preserve">nsure there </w:t>
      </w:r>
      <w:r w:rsidR="6B9444B4" w:rsidRPr="2C6F83A7">
        <w:rPr>
          <w:rFonts w:eastAsia="Gill Sans MT"/>
        </w:rPr>
        <w:t xml:space="preserve">is </w:t>
      </w:r>
      <w:r w:rsidRPr="2C6F83A7">
        <w:rPr>
          <w:rFonts w:eastAsia="Gill Sans MT"/>
        </w:rPr>
        <w:t>suitable space and staff availability and</w:t>
      </w:r>
      <w:r w:rsidR="0B4891BD" w:rsidRPr="2C6F83A7">
        <w:rPr>
          <w:rFonts w:eastAsia="Gill Sans MT"/>
        </w:rPr>
        <w:t xml:space="preserve"> proactively </w:t>
      </w:r>
      <w:r w:rsidR="099D4341" w:rsidRPr="2C6F83A7">
        <w:rPr>
          <w:rFonts w:eastAsia="Gill Sans MT"/>
        </w:rPr>
        <w:t xml:space="preserve">work </w:t>
      </w:r>
      <w:r w:rsidRPr="2C6F83A7">
        <w:rPr>
          <w:rFonts w:eastAsia="Gill Sans MT"/>
        </w:rPr>
        <w:t>with Uppingham Enterprises</w:t>
      </w:r>
      <w:r w:rsidR="00FF2FE7" w:rsidRPr="2C6F83A7">
        <w:rPr>
          <w:rFonts w:eastAsia="Gill Sans MT"/>
        </w:rPr>
        <w:t xml:space="preserve"> (Commercial)</w:t>
      </w:r>
      <w:r w:rsidRPr="2C6F83A7">
        <w:rPr>
          <w:rFonts w:eastAsia="Gill Sans MT"/>
        </w:rPr>
        <w:t xml:space="preserve"> to </w:t>
      </w:r>
      <w:r w:rsidR="5E7B1605" w:rsidRPr="2C6F83A7">
        <w:rPr>
          <w:rFonts w:eastAsia="Gill Sans MT"/>
        </w:rPr>
        <w:t xml:space="preserve">deliver </w:t>
      </w:r>
      <w:r w:rsidRPr="2C6F83A7">
        <w:rPr>
          <w:rFonts w:eastAsia="Gill Sans MT"/>
        </w:rPr>
        <w:t xml:space="preserve">smooth </w:t>
      </w:r>
      <w:r w:rsidR="3979D1E1" w:rsidRPr="2C6F83A7">
        <w:rPr>
          <w:rFonts w:eastAsia="Gill Sans MT"/>
        </w:rPr>
        <w:t xml:space="preserve">management </w:t>
      </w:r>
      <w:r w:rsidRPr="2C6F83A7">
        <w:rPr>
          <w:rFonts w:eastAsia="Gill Sans MT"/>
        </w:rPr>
        <w:t xml:space="preserve">of booked events </w:t>
      </w:r>
      <w:r w:rsidR="37156A5B" w:rsidRPr="2C6F83A7">
        <w:rPr>
          <w:rFonts w:eastAsia="Gill Sans MT"/>
        </w:rPr>
        <w:t xml:space="preserve">throughout the calendar year. </w:t>
      </w:r>
    </w:p>
    <w:p w14:paraId="138D790E" w14:textId="7E09AAF2" w:rsidR="00C76F9B" w:rsidRPr="00140FD0" w:rsidRDefault="00C76F9B" w:rsidP="45A5F36D">
      <w:pPr>
        <w:ind w:left="8931"/>
        <w:jc w:val="both"/>
        <w:rPr>
          <w:rFonts w:eastAsia="Gill Sans MT"/>
        </w:rPr>
      </w:pPr>
    </w:p>
    <w:p w14:paraId="3569BCC4" w14:textId="0611187C" w:rsidR="00C76F9B" w:rsidRPr="00140FD0" w:rsidRDefault="00F51B34" w:rsidP="2C6F83A7">
      <w:pPr>
        <w:pStyle w:val="ListParagraph"/>
        <w:pBdr>
          <w:bar w:val="nil"/>
        </w:pBdr>
        <w:spacing w:after="0" w:line="240" w:lineRule="auto"/>
        <w:contextualSpacing/>
        <w:jc w:val="both"/>
        <w:rPr>
          <w:szCs w:val="20"/>
        </w:rPr>
      </w:pPr>
      <w:r w:rsidRPr="2C6F83A7">
        <w:rPr>
          <w:rFonts w:eastAsia="Gill Sans MT"/>
          <w:b/>
          <w:bCs/>
        </w:rPr>
        <w:t>Front of House</w:t>
      </w:r>
      <w:r w:rsidR="0017318E" w:rsidRPr="2C6F83A7">
        <w:rPr>
          <w:rFonts w:eastAsia="Gill Sans MT"/>
          <w:b/>
          <w:bCs/>
        </w:rPr>
        <w:t xml:space="preserve"> </w:t>
      </w:r>
      <w:r w:rsidR="15DDF05D" w:rsidRPr="2C6F83A7">
        <w:rPr>
          <w:rFonts w:eastAsia="Gill Sans MT"/>
          <w:b/>
          <w:bCs/>
        </w:rPr>
        <w:t xml:space="preserve">and Bar </w:t>
      </w:r>
      <w:r w:rsidR="0017318E" w:rsidRPr="2C6F83A7">
        <w:rPr>
          <w:rFonts w:eastAsia="Gill Sans MT"/>
          <w:b/>
          <w:bCs/>
        </w:rPr>
        <w:t>Management</w:t>
      </w:r>
      <w:r w:rsidR="00C76F9B" w:rsidRPr="2C6F83A7">
        <w:rPr>
          <w:rFonts w:eastAsia="Gill Sans MT"/>
        </w:rPr>
        <w:t xml:space="preserve">:  </w:t>
      </w:r>
      <w:r w:rsidR="59FEB123" w:rsidRPr="2C6F83A7">
        <w:rPr>
          <w:rFonts w:eastAsia="Gill Sans MT"/>
        </w:rPr>
        <w:t>W</w:t>
      </w:r>
      <w:r w:rsidRPr="2C6F83A7">
        <w:rPr>
          <w:rFonts w:eastAsia="Gill Sans MT"/>
        </w:rPr>
        <w:t xml:space="preserve">ork closely with the Graduate </w:t>
      </w:r>
      <w:r w:rsidR="1D26F475" w:rsidRPr="2C6F83A7">
        <w:rPr>
          <w:rFonts w:eastAsia="Gill Sans MT"/>
        </w:rPr>
        <w:t xml:space="preserve">Theatre </w:t>
      </w:r>
      <w:r w:rsidRPr="2C6F83A7">
        <w:rPr>
          <w:rFonts w:eastAsia="Gill Sans MT"/>
        </w:rPr>
        <w:t xml:space="preserve">Assistant </w:t>
      </w:r>
      <w:r w:rsidR="17126C8D" w:rsidRPr="2C6F83A7">
        <w:rPr>
          <w:rFonts w:eastAsia="Gill Sans MT"/>
        </w:rPr>
        <w:t xml:space="preserve">(who works in term time only) </w:t>
      </w:r>
      <w:r w:rsidRPr="2C6F83A7">
        <w:rPr>
          <w:rFonts w:eastAsia="Gill Sans MT"/>
        </w:rPr>
        <w:t xml:space="preserve">to ensure the smooth running of shows/events; </w:t>
      </w:r>
      <w:r w:rsidR="4B54B50F" w:rsidRPr="2C6F83A7">
        <w:rPr>
          <w:rFonts w:eastAsia="Gill Sans MT"/>
        </w:rPr>
        <w:t xml:space="preserve">Lead and manage all </w:t>
      </w:r>
      <w:proofErr w:type="spellStart"/>
      <w:r w:rsidR="4B54B50F" w:rsidRPr="2C6F83A7">
        <w:rPr>
          <w:rFonts w:eastAsia="Gill Sans MT"/>
        </w:rPr>
        <w:t>FoH</w:t>
      </w:r>
      <w:proofErr w:type="spellEnd"/>
      <w:r w:rsidR="4B54B50F" w:rsidRPr="2C6F83A7">
        <w:rPr>
          <w:rFonts w:eastAsia="Gill Sans MT"/>
        </w:rPr>
        <w:t xml:space="preserve"> operations across the academic</w:t>
      </w:r>
      <w:r w:rsidR="18E78174" w:rsidRPr="2C6F83A7">
        <w:rPr>
          <w:rFonts w:eastAsia="Gill Sans MT"/>
        </w:rPr>
        <w:t>, cocurricular</w:t>
      </w:r>
      <w:r w:rsidR="4B54B50F" w:rsidRPr="2C6F83A7">
        <w:rPr>
          <w:rFonts w:eastAsia="Gill Sans MT"/>
        </w:rPr>
        <w:t xml:space="preserve"> and commercial programme. </w:t>
      </w:r>
      <w:r w:rsidR="4B54B50F">
        <w:t xml:space="preserve">Recruit and schedule bar and </w:t>
      </w:r>
      <w:proofErr w:type="spellStart"/>
      <w:r w:rsidR="4B54B50F">
        <w:t>FoH</w:t>
      </w:r>
      <w:proofErr w:type="spellEnd"/>
      <w:r w:rsidR="4B54B50F">
        <w:t xml:space="preserve"> staff, ensuring excellent audience experience. Take responsibility for compliance (including health and safety documentation), licensing, and venue presentation front of house. Maintain stock for bar and vending machine contracts in line with the school operations teams, acting as licensee for public events. Ensure year-round coverage for events, with support from term time staff and commercial colleagues.</w:t>
      </w:r>
      <w:r w:rsidR="30D0E2A1">
        <w:t xml:space="preserve"> Take on the role of the designated person in charge of the space along with the school’s alcohol license.</w:t>
      </w:r>
    </w:p>
    <w:p w14:paraId="7712766F" w14:textId="77777777" w:rsidR="00C76F9B" w:rsidRPr="00140FD0" w:rsidRDefault="00C76F9B" w:rsidP="45A5F36D">
      <w:pPr>
        <w:jc w:val="both"/>
        <w:rPr>
          <w:rFonts w:eastAsia="Gill Sans MT"/>
        </w:rPr>
      </w:pPr>
    </w:p>
    <w:p w14:paraId="632333E9" w14:textId="5F55E7CB" w:rsidR="00D65EF5" w:rsidRDefault="4AC4D05C" w:rsidP="45A5F36D">
      <w:pPr>
        <w:pStyle w:val="ListParagraph"/>
        <w:pBdr>
          <w:top w:val="nil"/>
          <w:left w:val="nil"/>
          <w:bottom w:val="nil"/>
          <w:right w:val="nil"/>
          <w:between w:val="nil"/>
          <w:bar w:val="nil"/>
        </w:pBdr>
        <w:spacing w:after="0" w:line="240" w:lineRule="auto"/>
        <w:contextualSpacing/>
        <w:jc w:val="both"/>
        <w:rPr>
          <w:rFonts w:eastAsia="Gill Sans MT"/>
          <w:szCs w:val="20"/>
        </w:rPr>
      </w:pPr>
      <w:r w:rsidRPr="45A5F36D">
        <w:rPr>
          <w:rFonts w:eastAsia="Gill Sans MT"/>
          <w:b/>
          <w:bCs/>
          <w:sz w:val="22"/>
        </w:rPr>
        <w:t>A</w:t>
      </w:r>
      <w:r w:rsidR="00C76F9B" w:rsidRPr="45A5F36D">
        <w:rPr>
          <w:rFonts w:eastAsia="Gill Sans MT"/>
          <w:b/>
          <w:bCs/>
          <w:sz w:val="22"/>
        </w:rPr>
        <w:t>dministration:</w:t>
      </w:r>
      <w:r w:rsidR="00C76F9B" w:rsidRPr="45A5F36D">
        <w:rPr>
          <w:rFonts w:eastAsia="Gill Sans MT"/>
          <w:sz w:val="22"/>
        </w:rPr>
        <w:t xml:space="preserve">  </w:t>
      </w:r>
      <w:r w:rsidR="7A800D03" w:rsidRPr="45A5F36D">
        <w:rPr>
          <w:rFonts w:eastAsia="Gill Sans MT"/>
          <w:szCs w:val="20"/>
        </w:rPr>
        <w:t xml:space="preserve">On behalf of and in collaboration with the Director of Theatre, administrate the </w:t>
      </w:r>
      <w:r w:rsidR="00C76F9B" w:rsidRPr="45A5F36D">
        <w:rPr>
          <w:rFonts w:eastAsia="Gill Sans MT"/>
          <w:szCs w:val="20"/>
        </w:rPr>
        <w:t>processing and coding all invoices;</w:t>
      </w:r>
      <w:r w:rsidR="008458E4" w:rsidRPr="45A5F36D">
        <w:rPr>
          <w:rFonts w:eastAsia="Gill Sans MT"/>
          <w:szCs w:val="20"/>
        </w:rPr>
        <w:t xml:space="preserve"> </w:t>
      </w:r>
      <w:r w:rsidR="00C76F9B" w:rsidRPr="45A5F36D">
        <w:rPr>
          <w:rFonts w:eastAsia="Gill Sans MT"/>
          <w:szCs w:val="20"/>
        </w:rPr>
        <w:t xml:space="preserve">overseeing the use of </w:t>
      </w:r>
      <w:r w:rsidR="02CD6AF7" w:rsidRPr="45A5F36D">
        <w:rPr>
          <w:rFonts w:eastAsia="Gill Sans MT"/>
          <w:szCs w:val="20"/>
        </w:rPr>
        <w:t>Theatre's</w:t>
      </w:r>
      <w:r w:rsidR="00C76F9B" w:rsidRPr="45A5F36D">
        <w:rPr>
          <w:rFonts w:eastAsia="Gill Sans MT"/>
          <w:szCs w:val="20"/>
        </w:rPr>
        <w:t xml:space="preserve"> petty cash, reconciling and inputting </w:t>
      </w:r>
      <w:r w:rsidR="00F3587A" w:rsidRPr="45A5F36D">
        <w:rPr>
          <w:rFonts w:eastAsia="Gill Sans MT"/>
          <w:szCs w:val="20"/>
        </w:rPr>
        <w:t>data into</w:t>
      </w:r>
      <w:r w:rsidR="00C76F9B" w:rsidRPr="45A5F36D">
        <w:rPr>
          <w:rFonts w:eastAsia="Gill Sans MT"/>
          <w:szCs w:val="20"/>
        </w:rPr>
        <w:t xml:space="preserve"> the </w:t>
      </w:r>
      <w:r w:rsidR="1F298B5A" w:rsidRPr="45A5F36D">
        <w:rPr>
          <w:rFonts w:eastAsia="Gill Sans MT"/>
          <w:szCs w:val="20"/>
        </w:rPr>
        <w:t>school</w:t>
      </w:r>
      <w:r w:rsidR="00F3587A" w:rsidRPr="45A5F36D">
        <w:rPr>
          <w:rFonts w:eastAsia="Gill Sans MT"/>
          <w:szCs w:val="20"/>
        </w:rPr>
        <w:t xml:space="preserve"> </w:t>
      </w:r>
      <w:r w:rsidR="00C76F9B" w:rsidRPr="45A5F36D">
        <w:rPr>
          <w:rFonts w:eastAsia="Gill Sans MT"/>
          <w:szCs w:val="20"/>
        </w:rPr>
        <w:t xml:space="preserve">finance system; overseeing the monthly reconciliation of credit cards </w:t>
      </w:r>
      <w:r w:rsidR="00F3587A" w:rsidRPr="45A5F36D">
        <w:rPr>
          <w:rFonts w:eastAsia="Gill Sans MT"/>
          <w:szCs w:val="20"/>
        </w:rPr>
        <w:t xml:space="preserve">for </w:t>
      </w:r>
      <w:r w:rsidR="00C76F9B" w:rsidRPr="45A5F36D">
        <w:rPr>
          <w:rFonts w:eastAsia="Gill Sans MT"/>
          <w:szCs w:val="20"/>
        </w:rPr>
        <w:t>input into the finance syste</w:t>
      </w:r>
      <w:r w:rsidR="008458E4" w:rsidRPr="45A5F36D">
        <w:rPr>
          <w:rFonts w:eastAsia="Gill Sans MT"/>
          <w:szCs w:val="20"/>
        </w:rPr>
        <w:t>m.</w:t>
      </w:r>
      <w:r w:rsidR="5DBD322E" w:rsidRPr="45A5F36D">
        <w:rPr>
          <w:rFonts w:eastAsia="Gill Sans MT"/>
          <w:szCs w:val="20"/>
        </w:rPr>
        <w:t xml:space="preserve"> Provide the Director of Theatre with general administrative support and act as the first point of contact for all internal and external communications. </w:t>
      </w:r>
    </w:p>
    <w:p w14:paraId="588B5406" w14:textId="77777777" w:rsidR="00D65EF5" w:rsidRPr="00D65EF5" w:rsidRDefault="00D65EF5" w:rsidP="45A5F36D">
      <w:pPr>
        <w:ind w:left="426" w:hanging="426"/>
        <w:rPr>
          <w:rFonts w:eastAsia="Gill Sans MT"/>
          <w:b/>
          <w:bCs/>
        </w:rPr>
      </w:pPr>
    </w:p>
    <w:p w14:paraId="45664F74" w14:textId="30CC3391" w:rsidR="00835E18" w:rsidRPr="00835E18" w:rsidRDefault="2C65C68F" w:rsidP="2C6F83A7">
      <w:pPr>
        <w:pStyle w:val="ListParagraph"/>
        <w:pBdr>
          <w:top w:val="nil"/>
          <w:left w:val="nil"/>
          <w:bottom w:val="nil"/>
          <w:right w:val="nil"/>
          <w:between w:val="nil"/>
          <w:bar w:val="nil"/>
        </w:pBdr>
        <w:spacing w:after="0" w:line="240" w:lineRule="auto"/>
        <w:contextualSpacing/>
        <w:jc w:val="both"/>
      </w:pPr>
      <w:r w:rsidRPr="2C6F83A7">
        <w:rPr>
          <w:rFonts w:eastAsia="Gill Sans MT"/>
          <w:b/>
          <w:bCs/>
        </w:rPr>
        <w:t>Theatre Venue</w:t>
      </w:r>
      <w:r w:rsidR="5EB05BA7" w:rsidRPr="2C6F83A7">
        <w:rPr>
          <w:rFonts w:eastAsia="Gill Sans MT"/>
          <w:b/>
          <w:bCs/>
        </w:rPr>
        <w:t xml:space="preserve"> and Resource</w:t>
      </w:r>
      <w:r w:rsidRPr="2C6F83A7">
        <w:rPr>
          <w:rFonts w:eastAsia="Gill Sans MT"/>
          <w:b/>
          <w:bCs/>
        </w:rPr>
        <w:t xml:space="preserve"> Management:</w:t>
      </w:r>
      <w:r w:rsidRPr="2C6F83A7">
        <w:rPr>
          <w:rFonts w:eastAsia="Gill Sans MT"/>
        </w:rPr>
        <w:t xml:space="preserve"> ensure that all identified and agreed work and/or maintenance is carried out efficiently and to the standard and quality of workmanship required. In collaboration with the Theatre Technical Manager, </w:t>
      </w:r>
      <w:r>
        <w:t>review all activities to be undertaken in the Theatre or Drama Studio</w:t>
      </w:r>
      <w:r w:rsidR="1EDF5CD1">
        <w:t xml:space="preserve"> or other associated spaces</w:t>
      </w:r>
      <w:r>
        <w:t xml:space="preserve">, including the creation of risk assessments, application for performance licences and ensuring that calendar entries have been made. </w:t>
      </w:r>
      <w:r w:rsidRPr="2C6F83A7">
        <w:rPr>
          <w:rFonts w:eastAsia="Gill Sans MT"/>
        </w:rPr>
        <w:t xml:space="preserve">Oversee the Theatre cleaning team; maintenance of costume and set stores and that the Theatre is kept clean and in good repair. </w:t>
      </w:r>
      <w:r>
        <w:t xml:space="preserve">Respond to all internal and external enquiries such as providing venue information, creating quotes for hire and discussing individual requirements for </w:t>
      </w:r>
      <w:r w:rsidR="52C68DF0">
        <w:t xml:space="preserve">all annual </w:t>
      </w:r>
      <w:r>
        <w:t xml:space="preserve">events. </w:t>
      </w:r>
      <w:r w:rsidR="388AD25E">
        <w:t>Ensure that the Theatre is aesthetically pleasing and welcoming to all users. Manage the consistent and varied use of the space(s) ensuring that academic Dram</w:t>
      </w:r>
      <w:r w:rsidR="2B637E5D">
        <w:t xml:space="preserve">a, cocurricular Theatre, </w:t>
      </w:r>
      <w:r w:rsidR="66E1B6FB">
        <w:t xml:space="preserve">and other </w:t>
      </w:r>
      <w:r w:rsidR="2B637E5D">
        <w:t xml:space="preserve">internal and external users of the Theatre are all provided </w:t>
      </w:r>
      <w:r w:rsidR="7CA73746">
        <w:t xml:space="preserve">for. </w:t>
      </w:r>
    </w:p>
    <w:p w14:paraId="0102E4B8" w14:textId="77777777" w:rsidR="00835E18" w:rsidRPr="00835E18" w:rsidRDefault="00835E18" w:rsidP="45A5F36D">
      <w:pPr>
        <w:ind w:left="426" w:hanging="426"/>
      </w:pPr>
    </w:p>
    <w:p w14:paraId="7384AE40" w14:textId="1940C7AB" w:rsidR="00D31330" w:rsidRPr="00D31330" w:rsidRDefault="00835E18" w:rsidP="2C6F83A7">
      <w:pPr>
        <w:pStyle w:val="ListParagraph"/>
        <w:pBdr>
          <w:top w:val="nil"/>
          <w:left w:val="nil"/>
          <w:bottom w:val="nil"/>
          <w:right w:val="nil"/>
          <w:between w:val="nil"/>
          <w:bar w:val="nil"/>
        </w:pBdr>
        <w:spacing w:after="0" w:line="240" w:lineRule="auto"/>
        <w:contextualSpacing/>
        <w:jc w:val="both"/>
      </w:pPr>
      <w:r w:rsidRPr="2C6F83A7">
        <w:rPr>
          <w:b/>
          <w:bCs/>
        </w:rPr>
        <w:t>Supervision of Costume, Props and Set:</w:t>
      </w:r>
      <w:r>
        <w:t xml:space="preserve"> oversee the storage of all costumes, props and set ensuring all spaces are clean and tidy and well-utilised</w:t>
      </w:r>
      <w:r w:rsidR="00821113">
        <w:t xml:space="preserve"> for all </w:t>
      </w:r>
      <w:r w:rsidR="67CE2FAE">
        <w:t xml:space="preserve">school and </w:t>
      </w:r>
      <w:r w:rsidR="1E351673">
        <w:t>performance related</w:t>
      </w:r>
      <w:r w:rsidR="00B9429B">
        <w:t xml:space="preserve"> activities</w:t>
      </w:r>
      <w:r>
        <w:t xml:space="preserve">. </w:t>
      </w:r>
      <w:r w:rsidR="701F037B">
        <w:t>Develop and m</w:t>
      </w:r>
      <w:r>
        <w:t xml:space="preserve">aintain a database of items and ensure that there are clear processes for the storage, use and return of items. </w:t>
      </w:r>
    </w:p>
    <w:p w14:paraId="321EA495" w14:textId="4EE7A392" w:rsidR="00D31330" w:rsidRPr="00D31330" w:rsidRDefault="00D31330" w:rsidP="45A5F36D">
      <w:pPr>
        <w:pStyle w:val="ListParagraph"/>
        <w:numPr>
          <w:ilvl w:val="0"/>
          <w:numId w:val="0"/>
        </w:numPr>
        <w:pBdr>
          <w:top w:val="nil"/>
          <w:left w:val="nil"/>
          <w:bottom w:val="nil"/>
          <w:right w:val="nil"/>
          <w:between w:val="nil"/>
          <w:bar w:val="nil"/>
        </w:pBdr>
        <w:spacing w:after="0" w:line="240" w:lineRule="auto"/>
        <w:ind w:left="720"/>
        <w:contextualSpacing/>
        <w:jc w:val="both"/>
        <w:rPr>
          <w:szCs w:val="20"/>
        </w:rPr>
      </w:pPr>
    </w:p>
    <w:p w14:paraId="2D6040E2" w14:textId="03655891" w:rsidR="00D31330" w:rsidRPr="00D31330" w:rsidRDefault="00674CB2" w:rsidP="45A5F36D">
      <w:pPr>
        <w:pStyle w:val="ListParagraph"/>
        <w:pBdr>
          <w:top w:val="nil"/>
          <w:left w:val="nil"/>
          <w:bottom w:val="nil"/>
          <w:right w:val="nil"/>
          <w:between w:val="nil"/>
          <w:bar w:val="nil"/>
        </w:pBdr>
        <w:spacing w:after="0" w:line="240" w:lineRule="auto"/>
        <w:contextualSpacing/>
        <w:jc w:val="both"/>
        <w:rPr>
          <w:szCs w:val="20"/>
        </w:rPr>
      </w:pPr>
      <w:r w:rsidRPr="45A5F36D">
        <w:rPr>
          <w:b/>
          <w:bCs/>
          <w:szCs w:val="20"/>
        </w:rPr>
        <w:t xml:space="preserve">Manage </w:t>
      </w:r>
      <w:r w:rsidR="09B5EF28" w:rsidRPr="45A5F36D">
        <w:rPr>
          <w:b/>
          <w:bCs/>
          <w:szCs w:val="20"/>
        </w:rPr>
        <w:t xml:space="preserve">academic Drama and </w:t>
      </w:r>
      <w:r w:rsidRPr="45A5F36D">
        <w:rPr>
          <w:b/>
          <w:bCs/>
          <w:szCs w:val="20"/>
        </w:rPr>
        <w:t>L</w:t>
      </w:r>
      <w:r w:rsidR="16E634A4" w:rsidRPr="45A5F36D">
        <w:rPr>
          <w:b/>
          <w:bCs/>
          <w:szCs w:val="20"/>
        </w:rPr>
        <w:t xml:space="preserve">AMDA performances and </w:t>
      </w:r>
      <w:r w:rsidR="648D97A8" w:rsidRPr="45A5F36D">
        <w:rPr>
          <w:b/>
          <w:bCs/>
          <w:szCs w:val="20"/>
        </w:rPr>
        <w:t xml:space="preserve">practical </w:t>
      </w:r>
      <w:r w:rsidR="16E634A4" w:rsidRPr="45A5F36D">
        <w:rPr>
          <w:b/>
          <w:bCs/>
          <w:szCs w:val="20"/>
        </w:rPr>
        <w:t>exams</w:t>
      </w:r>
      <w:r w:rsidRPr="45A5F36D">
        <w:rPr>
          <w:b/>
          <w:bCs/>
          <w:szCs w:val="20"/>
        </w:rPr>
        <w:t>:</w:t>
      </w:r>
      <w:r w:rsidRPr="45A5F36D">
        <w:rPr>
          <w:szCs w:val="20"/>
        </w:rPr>
        <w:t xml:space="preserve"> coordinate and manage guest lists, lunch and scheduling for all LAMDA performances; U6th Showcase performances and provide support for exam scheduling and management of the drama exams on the day.</w:t>
      </w:r>
    </w:p>
    <w:p w14:paraId="7580A20F" w14:textId="2E68558F" w:rsidR="00D31330" w:rsidRPr="00D31330" w:rsidRDefault="00D31330" w:rsidP="45A5F36D">
      <w:pPr>
        <w:pStyle w:val="ListParagraph"/>
        <w:numPr>
          <w:ilvl w:val="0"/>
          <w:numId w:val="0"/>
        </w:numPr>
        <w:pBdr>
          <w:top w:val="nil"/>
          <w:left w:val="nil"/>
          <w:bottom w:val="nil"/>
          <w:right w:val="nil"/>
          <w:between w:val="nil"/>
          <w:bar w:val="nil"/>
        </w:pBdr>
        <w:spacing w:after="0" w:line="240" w:lineRule="auto"/>
        <w:ind w:left="720"/>
        <w:contextualSpacing/>
        <w:jc w:val="both"/>
        <w:rPr>
          <w:szCs w:val="20"/>
        </w:rPr>
      </w:pPr>
    </w:p>
    <w:p w14:paraId="64C0BA37" w14:textId="590A38E4" w:rsidR="00D31330" w:rsidRPr="00D31330" w:rsidRDefault="00D31330" w:rsidP="45A5F36D">
      <w:pPr>
        <w:pBdr>
          <w:top w:val="nil"/>
          <w:left w:val="nil"/>
          <w:bottom w:val="nil"/>
          <w:right w:val="nil"/>
          <w:between w:val="nil"/>
          <w:bar w:val="nil"/>
        </w:pBdr>
        <w:spacing w:line="240" w:lineRule="auto"/>
        <w:contextualSpacing/>
        <w:jc w:val="both"/>
        <w:rPr>
          <w:szCs w:val="20"/>
        </w:rPr>
      </w:pPr>
    </w:p>
    <w:p w14:paraId="2B4F0D15" w14:textId="24435DC2" w:rsidR="00D31330" w:rsidRPr="00D31330" w:rsidRDefault="66CE0B92" w:rsidP="45A5F36D">
      <w:pPr>
        <w:pStyle w:val="NoSpacing"/>
        <w:pBdr>
          <w:bar w:val="nil"/>
        </w:pBdr>
        <w:rPr>
          <w:b/>
          <w:bCs/>
        </w:rPr>
      </w:pPr>
      <w:r w:rsidRPr="45A5F36D">
        <w:rPr>
          <w:b/>
          <w:bCs/>
          <w:sz w:val="20"/>
          <w:szCs w:val="20"/>
        </w:rPr>
        <w:t>Production Lead Responsibilities</w:t>
      </w:r>
    </w:p>
    <w:p w14:paraId="54DAA910" w14:textId="1924412C" w:rsidR="00D31330" w:rsidRPr="00D31330" w:rsidRDefault="00D31330" w:rsidP="45A5F36D">
      <w:pPr>
        <w:pStyle w:val="NoSpacing"/>
        <w:pBdr>
          <w:bar w:val="nil"/>
        </w:pBdr>
        <w:rPr>
          <w:b/>
          <w:bCs/>
          <w:sz w:val="20"/>
          <w:szCs w:val="20"/>
        </w:rPr>
      </w:pPr>
    </w:p>
    <w:p w14:paraId="38A38384" w14:textId="1E9A11BE" w:rsidR="00D31330" w:rsidRPr="00D31330" w:rsidRDefault="0AA6C96A" w:rsidP="45A5F36D">
      <w:pPr>
        <w:pStyle w:val="NoSpacing"/>
        <w:numPr>
          <w:ilvl w:val="0"/>
          <w:numId w:val="1"/>
        </w:numPr>
        <w:pBdr>
          <w:bar w:val="nil"/>
        </w:pBdr>
        <w:rPr>
          <w:sz w:val="20"/>
          <w:szCs w:val="20"/>
        </w:rPr>
      </w:pPr>
      <w:r w:rsidRPr="45A5F36D">
        <w:rPr>
          <w:b/>
          <w:bCs/>
          <w:sz w:val="20"/>
          <w:szCs w:val="20"/>
        </w:rPr>
        <w:t>Main show p</w:t>
      </w:r>
      <w:r w:rsidR="66CE0B92" w:rsidRPr="45A5F36D">
        <w:rPr>
          <w:b/>
          <w:bCs/>
          <w:sz w:val="20"/>
          <w:szCs w:val="20"/>
        </w:rPr>
        <w:t>roduc</w:t>
      </w:r>
      <w:r w:rsidR="648154B5" w:rsidRPr="45A5F36D">
        <w:rPr>
          <w:b/>
          <w:bCs/>
          <w:sz w:val="20"/>
          <w:szCs w:val="20"/>
        </w:rPr>
        <w:t>tion</w:t>
      </w:r>
      <w:r w:rsidR="66CE0B92" w:rsidRPr="45A5F36D">
        <w:rPr>
          <w:sz w:val="20"/>
          <w:szCs w:val="20"/>
        </w:rPr>
        <w:t>: work</w:t>
      </w:r>
      <w:r w:rsidR="1BBBEC55" w:rsidRPr="45A5F36D">
        <w:rPr>
          <w:sz w:val="20"/>
          <w:szCs w:val="20"/>
        </w:rPr>
        <w:t xml:space="preserve"> as the Theatre’s in-house producer</w:t>
      </w:r>
      <w:r w:rsidR="4B591D1B" w:rsidRPr="45A5F36D">
        <w:rPr>
          <w:sz w:val="20"/>
          <w:szCs w:val="20"/>
        </w:rPr>
        <w:t xml:space="preserve"> in term time</w:t>
      </w:r>
      <w:r w:rsidR="1BBBEC55" w:rsidRPr="45A5F36D">
        <w:rPr>
          <w:sz w:val="20"/>
          <w:szCs w:val="20"/>
        </w:rPr>
        <w:t>, taking the production lead on all shows developed as part of the school’s cocurricular Th</w:t>
      </w:r>
      <w:r w:rsidR="20B5EF0C" w:rsidRPr="45A5F36D">
        <w:rPr>
          <w:sz w:val="20"/>
          <w:szCs w:val="20"/>
        </w:rPr>
        <w:t>eatre programme. The Theatre currently produces five main shows in an academic year, most of which are staged in the Main Auditorium</w:t>
      </w:r>
      <w:r w:rsidR="5F37B9E0" w:rsidRPr="45A5F36D">
        <w:rPr>
          <w:sz w:val="20"/>
          <w:szCs w:val="20"/>
        </w:rPr>
        <w:t xml:space="preserve"> with some staged in the versatile Williams Studio. While the Technical Manager will have general oversight of </w:t>
      </w:r>
      <w:r w:rsidR="702C839F" w:rsidRPr="45A5F36D">
        <w:rPr>
          <w:sz w:val="20"/>
          <w:szCs w:val="20"/>
        </w:rPr>
        <w:t xml:space="preserve">technical matters (set build, lighting and sound design), you will be responsible for all other production elements (costume, props, make-up, </w:t>
      </w:r>
      <w:r w:rsidR="1785C183" w:rsidRPr="45A5F36D">
        <w:rPr>
          <w:sz w:val="20"/>
          <w:szCs w:val="20"/>
        </w:rPr>
        <w:t xml:space="preserve">scheduling, chairing meetings, </w:t>
      </w:r>
      <w:r w:rsidR="2578B686" w:rsidRPr="45A5F36D">
        <w:rPr>
          <w:sz w:val="20"/>
          <w:szCs w:val="20"/>
        </w:rPr>
        <w:t xml:space="preserve">budgeting, </w:t>
      </w:r>
      <w:r w:rsidR="1785C183" w:rsidRPr="45A5F36D">
        <w:rPr>
          <w:sz w:val="20"/>
          <w:szCs w:val="20"/>
        </w:rPr>
        <w:t xml:space="preserve">all concerns relating to stage </w:t>
      </w:r>
      <w:r w:rsidR="1785C183" w:rsidRPr="45A5F36D">
        <w:rPr>
          <w:sz w:val="20"/>
          <w:szCs w:val="20"/>
        </w:rPr>
        <w:lastRenderedPageBreak/>
        <w:t xml:space="preserve">management etc.). </w:t>
      </w:r>
      <w:r w:rsidR="08AAE949" w:rsidRPr="45A5F36D">
        <w:rPr>
          <w:sz w:val="20"/>
          <w:szCs w:val="20"/>
        </w:rPr>
        <w:t xml:space="preserve">You will also be responsible for the usual duties of a producer when it comes to the planning and administration of the production process. </w:t>
      </w:r>
    </w:p>
    <w:p w14:paraId="74AB9A29" w14:textId="5B64B3BA" w:rsidR="00D31330" w:rsidRPr="00D31330" w:rsidRDefault="00D31330" w:rsidP="45A5F36D">
      <w:pPr>
        <w:pStyle w:val="NoSpacing"/>
        <w:pBdr>
          <w:bar w:val="nil"/>
        </w:pBdr>
        <w:ind w:left="720"/>
        <w:rPr>
          <w:sz w:val="20"/>
          <w:szCs w:val="20"/>
        </w:rPr>
      </w:pPr>
    </w:p>
    <w:p w14:paraId="147207F4" w14:textId="365B7913" w:rsidR="00D31330" w:rsidRPr="00D31330" w:rsidRDefault="7462ECE5" w:rsidP="45A5F36D">
      <w:pPr>
        <w:pStyle w:val="NoSpacing"/>
        <w:numPr>
          <w:ilvl w:val="0"/>
          <w:numId w:val="1"/>
        </w:numPr>
        <w:pBdr>
          <w:bar w:val="nil"/>
        </w:pBdr>
        <w:rPr>
          <w:sz w:val="20"/>
          <w:szCs w:val="20"/>
        </w:rPr>
      </w:pPr>
      <w:r w:rsidRPr="45A5F36D">
        <w:rPr>
          <w:b/>
          <w:bCs/>
          <w:sz w:val="20"/>
          <w:szCs w:val="20"/>
        </w:rPr>
        <w:t>Academic Support:</w:t>
      </w:r>
      <w:r w:rsidRPr="45A5F36D">
        <w:rPr>
          <w:sz w:val="20"/>
          <w:szCs w:val="20"/>
        </w:rPr>
        <w:t xml:space="preserve"> provide support to academic staff (and pupils) in sourcing costumes and props </w:t>
      </w:r>
      <w:r w:rsidR="35DDB4EB" w:rsidRPr="45A5F36D">
        <w:rPr>
          <w:sz w:val="20"/>
          <w:szCs w:val="20"/>
        </w:rPr>
        <w:t>(</w:t>
      </w:r>
      <w:r w:rsidRPr="45A5F36D">
        <w:rPr>
          <w:sz w:val="20"/>
          <w:szCs w:val="20"/>
        </w:rPr>
        <w:t>and/or set along</w:t>
      </w:r>
      <w:r w:rsidR="5A92983F" w:rsidRPr="45A5F36D">
        <w:rPr>
          <w:sz w:val="20"/>
          <w:szCs w:val="20"/>
        </w:rPr>
        <w:t>side the academic drama technician)</w:t>
      </w:r>
      <w:r w:rsidRPr="45A5F36D">
        <w:rPr>
          <w:sz w:val="20"/>
          <w:szCs w:val="20"/>
        </w:rPr>
        <w:t xml:space="preserve">. Assist </w:t>
      </w:r>
      <w:r w:rsidR="35911FFF" w:rsidRPr="45A5F36D">
        <w:rPr>
          <w:sz w:val="20"/>
          <w:szCs w:val="20"/>
        </w:rPr>
        <w:t>with</w:t>
      </w:r>
      <w:r w:rsidRPr="45A5F36D">
        <w:rPr>
          <w:sz w:val="20"/>
          <w:szCs w:val="20"/>
        </w:rPr>
        <w:t xml:space="preserve"> exam days; helping to look after the examiner and pupils with any last-minute requests as well as ensuring all props, set and costume are removed at the end of the day. Organise the U6th Showcase; inviting parents and hosting a reception</w:t>
      </w:r>
      <w:r w:rsidR="176469F2" w:rsidRPr="45A5F36D">
        <w:rPr>
          <w:sz w:val="20"/>
          <w:szCs w:val="20"/>
        </w:rPr>
        <w:t xml:space="preserve"> (with the Head of Academic Drama)</w:t>
      </w:r>
      <w:r w:rsidRPr="45A5F36D">
        <w:rPr>
          <w:sz w:val="20"/>
          <w:szCs w:val="20"/>
        </w:rPr>
        <w:t xml:space="preserve"> before the showcase.</w:t>
      </w:r>
      <w:r w:rsidR="2F036BBA" w:rsidRPr="45A5F36D">
        <w:rPr>
          <w:sz w:val="20"/>
          <w:szCs w:val="20"/>
        </w:rPr>
        <w:t xml:space="preserve"> Offer any necessary </w:t>
      </w:r>
      <w:r w:rsidR="629BFEDA" w:rsidRPr="45A5F36D">
        <w:rPr>
          <w:sz w:val="20"/>
          <w:szCs w:val="20"/>
        </w:rPr>
        <w:t xml:space="preserve">and relevant </w:t>
      </w:r>
      <w:r w:rsidR="2F036BBA" w:rsidRPr="45A5F36D">
        <w:rPr>
          <w:sz w:val="20"/>
          <w:szCs w:val="20"/>
        </w:rPr>
        <w:t xml:space="preserve">support to design candidates. </w:t>
      </w:r>
    </w:p>
    <w:p w14:paraId="3F27E1F9" w14:textId="5841CC90" w:rsidR="00D31330" w:rsidRPr="00D31330" w:rsidRDefault="00D31330" w:rsidP="45A5F36D">
      <w:pPr>
        <w:pStyle w:val="NoSpacing"/>
        <w:pBdr>
          <w:bar w:val="nil"/>
        </w:pBdr>
        <w:rPr>
          <w:sz w:val="20"/>
          <w:szCs w:val="20"/>
        </w:rPr>
      </w:pPr>
    </w:p>
    <w:p w14:paraId="301647B4" w14:textId="013CC741" w:rsidR="00D31330" w:rsidRPr="00D31330" w:rsidRDefault="6E7965AC" w:rsidP="45A5F36D">
      <w:pPr>
        <w:pStyle w:val="NoSpacing"/>
        <w:numPr>
          <w:ilvl w:val="0"/>
          <w:numId w:val="1"/>
        </w:numPr>
        <w:pBdr>
          <w:bar w:val="nil"/>
        </w:pBdr>
        <w:rPr>
          <w:sz w:val="20"/>
          <w:szCs w:val="20"/>
        </w:rPr>
      </w:pPr>
      <w:r w:rsidRPr="45A5F36D">
        <w:rPr>
          <w:b/>
          <w:bCs/>
          <w:sz w:val="20"/>
          <w:szCs w:val="20"/>
        </w:rPr>
        <w:t>External production liaison:</w:t>
      </w:r>
      <w:r w:rsidRPr="45A5F36D">
        <w:rPr>
          <w:sz w:val="20"/>
          <w:szCs w:val="20"/>
        </w:rPr>
        <w:t xml:space="preserve"> working with the Technical Manager</w:t>
      </w:r>
      <w:r w:rsidR="6C1D5815" w:rsidRPr="45A5F36D">
        <w:rPr>
          <w:sz w:val="20"/>
          <w:szCs w:val="20"/>
        </w:rPr>
        <w:t xml:space="preserve"> and/or </w:t>
      </w:r>
      <w:r w:rsidR="721CF52C" w:rsidRPr="45A5F36D">
        <w:rPr>
          <w:sz w:val="20"/>
          <w:szCs w:val="20"/>
        </w:rPr>
        <w:t>commercial</w:t>
      </w:r>
      <w:r w:rsidR="6C1D5815" w:rsidRPr="45A5F36D">
        <w:rPr>
          <w:sz w:val="20"/>
          <w:szCs w:val="20"/>
        </w:rPr>
        <w:t xml:space="preserve"> team</w:t>
      </w:r>
      <w:r w:rsidRPr="45A5F36D">
        <w:rPr>
          <w:sz w:val="20"/>
          <w:szCs w:val="20"/>
        </w:rPr>
        <w:t>, ensure that all external companies/acts are fully supported through the planning/get-in/</w:t>
      </w:r>
      <w:r w:rsidR="01A9DBDB" w:rsidRPr="45A5F36D">
        <w:rPr>
          <w:sz w:val="20"/>
          <w:szCs w:val="20"/>
        </w:rPr>
        <w:t xml:space="preserve">performance/get-out/wash-up </w:t>
      </w:r>
      <w:r w:rsidR="7B8B345F" w:rsidRPr="45A5F36D">
        <w:rPr>
          <w:sz w:val="20"/>
          <w:szCs w:val="20"/>
        </w:rPr>
        <w:t>process</w:t>
      </w:r>
      <w:r w:rsidR="01A9DBDB" w:rsidRPr="45A5F36D">
        <w:rPr>
          <w:sz w:val="20"/>
          <w:szCs w:val="20"/>
        </w:rPr>
        <w:t xml:space="preserve">. </w:t>
      </w:r>
    </w:p>
    <w:p w14:paraId="5028D93A" w14:textId="6C8103A4" w:rsidR="00D31330" w:rsidRPr="00D31330" w:rsidRDefault="00D31330" w:rsidP="45A5F36D">
      <w:pPr>
        <w:pStyle w:val="NoSpacing"/>
        <w:pBdr>
          <w:bar w:val="nil"/>
        </w:pBdr>
        <w:rPr>
          <w:sz w:val="20"/>
          <w:szCs w:val="20"/>
        </w:rPr>
      </w:pPr>
    </w:p>
    <w:p w14:paraId="046189E2" w14:textId="1756DA6B" w:rsidR="00D31330" w:rsidRPr="00D31330" w:rsidRDefault="0C0A32C5" w:rsidP="45A5F36D">
      <w:pPr>
        <w:pStyle w:val="NoSpacing"/>
        <w:numPr>
          <w:ilvl w:val="0"/>
          <w:numId w:val="1"/>
        </w:numPr>
        <w:pBdr>
          <w:bar w:val="nil"/>
        </w:pBdr>
        <w:rPr>
          <w:sz w:val="20"/>
          <w:szCs w:val="20"/>
        </w:rPr>
      </w:pPr>
      <w:r w:rsidRPr="45A5F36D">
        <w:rPr>
          <w:b/>
          <w:bCs/>
          <w:sz w:val="20"/>
          <w:szCs w:val="20"/>
        </w:rPr>
        <w:t>External production programming:</w:t>
      </w:r>
      <w:r w:rsidRPr="45A5F36D">
        <w:rPr>
          <w:sz w:val="20"/>
          <w:szCs w:val="20"/>
        </w:rPr>
        <w:t xml:space="preserve"> working with the Director of Theatre and commercial team, help plan and deliver an exceptional programme of events that </w:t>
      </w:r>
      <w:r w:rsidR="2A311FE1" w:rsidRPr="45A5F36D">
        <w:rPr>
          <w:sz w:val="20"/>
          <w:szCs w:val="20"/>
        </w:rPr>
        <w:t xml:space="preserve">further establishes Uppingham Theatre as the leading hosting venue in Rutland. Contribute to the development </w:t>
      </w:r>
      <w:r w:rsidR="68BD9950" w:rsidRPr="45A5F36D">
        <w:rPr>
          <w:sz w:val="20"/>
          <w:szCs w:val="20"/>
        </w:rPr>
        <w:t>of varied and exciting seasons that generate meaningful income for the school, serves the comm</w:t>
      </w:r>
      <w:r w:rsidR="40330743" w:rsidRPr="45A5F36D">
        <w:rPr>
          <w:sz w:val="20"/>
          <w:szCs w:val="20"/>
        </w:rPr>
        <w:t xml:space="preserve">unity and </w:t>
      </w:r>
      <w:r w:rsidR="365C013E" w:rsidRPr="45A5F36D">
        <w:rPr>
          <w:sz w:val="20"/>
          <w:szCs w:val="20"/>
        </w:rPr>
        <w:t xml:space="preserve">maximises the versatility of the Theatre. Look ahead to future possibilities and be proactive in searching for the best acts </w:t>
      </w:r>
      <w:r w:rsidR="4C01A278" w:rsidRPr="45A5F36D">
        <w:rPr>
          <w:sz w:val="20"/>
          <w:szCs w:val="20"/>
        </w:rPr>
        <w:t xml:space="preserve">to host at the Theatre. </w:t>
      </w:r>
    </w:p>
    <w:p w14:paraId="42C14AF9" w14:textId="04A103CF" w:rsidR="00D31330" w:rsidRPr="00D31330" w:rsidRDefault="00D31330" w:rsidP="45A5F36D">
      <w:pPr>
        <w:pStyle w:val="NoSpacing"/>
        <w:pBdr>
          <w:bar w:val="nil"/>
        </w:pBdr>
        <w:rPr>
          <w:sz w:val="20"/>
          <w:szCs w:val="20"/>
        </w:rPr>
      </w:pPr>
    </w:p>
    <w:p w14:paraId="18DFF6D7" w14:textId="2A812D23" w:rsidR="00D31330" w:rsidRPr="00D31330" w:rsidRDefault="5C7F758F" w:rsidP="45A5F36D">
      <w:pPr>
        <w:pStyle w:val="NoSpacing"/>
        <w:numPr>
          <w:ilvl w:val="0"/>
          <w:numId w:val="1"/>
        </w:numPr>
        <w:pBdr>
          <w:bar w:val="nil"/>
        </w:pBdr>
        <w:rPr>
          <w:sz w:val="20"/>
          <w:szCs w:val="20"/>
        </w:rPr>
      </w:pPr>
      <w:r w:rsidRPr="45A5F36D">
        <w:rPr>
          <w:b/>
          <w:bCs/>
          <w:sz w:val="20"/>
          <w:szCs w:val="20"/>
        </w:rPr>
        <w:t>Resource management:</w:t>
      </w:r>
      <w:r w:rsidRPr="45A5F36D">
        <w:rPr>
          <w:sz w:val="20"/>
          <w:szCs w:val="20"/>
        </w:rPr>
        <w:t xml:space="preserve"> take overall </w:t>
      </w:r>
      <w:r w:rsidR="48F3CA2E" w:rsidRPr="45A5F36D">
        <w:rPr>
          <w:sz w:val="20"/>
          <w:szCs w:val="20"/>
        </w:rPr>
        <w:t xml:space="preserve">practical </w:t>
      </w:r>
      <w:r w:rsidRPr="45A5F36D">
        <w:rPr>
          <w:sz w:val="20"/>
          <w:szCs w:val="20"/>
        </w:rPr>
        <w:t xml:space="preserve">responsibility for the Theatre as a working production </w:t>
      </w:r>
      <w:r w:rsidR="26096D63" w:rsidRPr="45A5F36D">
        <w:rPr>
          <w:sz w:val="20"/>
          <w:szCs w:val="20"/>
        </w:rPr>
        <w:t>venue. Find and implement cost efficient ways of sourcing, storing and using creatively impact</w:t>
      </w:r>
      <w:r w:rsidR="3953A01E" w:rsidRPr="45A5F36D">
        <w:rPr>
          <w:sz w:val="20"/>
          <w:szCs w:val="20"/>
        </w:rPr>
        <w:t xml:space="preserve">ful production </w:t>
      </w:r>
      <w:r w:rsidR="655CE2E7" w:rsidRPr="45A5F36D">
        <w:rPr>
          <w:sz w:val="20"/>
          <w:szCs w:val="20"/>
        </w:rPr>
        <w:t xml:space="preserve">and venue </w:t>
      </w:r>
      <w:r w:rsidR="3953A01E" w:rsidRPr="45A5F36D">
        <w:rPr>
          <w:sz w:val="20"/>
          <w:szCs w:val="20"/>
        </w:rPr>
        <w:t>resources to serve staff, pupils and all stakeholders</w:t>
      </w:r>
      <w:r w:rsidR="3D2465F9" w:rsidRPr="45A5F36D">
        <w:rPr>
          <w:sz w:val="20"/>
          <w:szCs w:val="20"/>
        </w:rPr>
        <w:t xml:space="preserve"> in the short-, medium-, and long-term. </w:t>
      </w:r>
    </w:p>
    <w:p w14:paraId="025D637A" w14:textId="2557E50E" w:rsidR="00D31330" w:rsidRPr="00D31330" w:rsidRDefault="00D31330" w:rsidP="45A5F36D">
      <w:pPr>
        <w:pStyle w:val="NoSpacing"/>
        <w:pBdr>
          <w:bar w:val="nil"/>
        </w:pBdr>
        <w:rPr>
          <w:sz w:val="20"/>
          <w:szCs w:val="20"/>
        </w:rPr>
      </w:pPr>
    </w:p>
    <w:p w14:paraId="5A351EA0" w14:textId="2D22E178" w:rsidR="00D31330" w:rsidRPr="00D31330" w:rsidRDefault="7FD1DFCB" w:rsidP="45A5F36D">
      <w:pPr>
        <w:pStyle w:val="NoSpacing"/>
        <w:numPr>
          <w:ilvl w:val="0"/>
          <w:numId w:val="1"/>
        </w:numPr>
        <w:pBdr>
          <w:bar w:val="nil"/>
        </w:pBdr>
        <w:rPr>
          <w:sz w:val="20"/>
          <w:szCs w:val="20"/>
        </w:rPr>
      </w:pPr>
      <w:r w:rsidRPr="45A5F36D">
        <w:rPr>
          <w:b/>
          <w:bCs/>
          <w:sz w:val="20"/>
          <w:szCs w:val="20"/>
        </w:rPr>
        <w:t xml:space="preserve">Speech Day: </w:t>
      </w:r>
      <w:r w:rsidRPr="45A5F36D">
        <w:rPr>
          <w:sz w:val="20"/>
          <w:szCs w:val="20"/>
        </w:rPr>
        <w:t>work closely with the Director of Theatre</w:t>
      </w:r>
      <w:r w:rsidR="2877F568" w:rsidRPr="45A5F36D">
        <w:rPr>
          <w:sz w:val="20"/>
          <w:szCs w:val="20"/>
        </w:rPr>
        <w:t xml:space="preserve">, </w:t>
      </w:r>
      <w:r w:rsidR="00B24C2F">
        <w:rPr>
          <w:sz w:val="20"/>
          <w:szCs w:val="20"/>
        </w:rPr>
        <w:t xml:space="preserve">Chief Communications Officer, Head of Marketing, Events Manager and </w:t>
      </w:r>
      <w:r w:rsidRPr="45A5F36D">
        <w:rPr>
          <w:sz w:val="20"/>
          <w:szCs w:val="20"/>
        </w:rPr>
        <w:t>Performing Arts Events Manager to produce the school’s blue ribband end of year event</w:t>
      </w:r>
      <w:r w:rsidR="759BE107" w:rsidRPr="45A5F36D">
        <w:rPr>
          <w:sz w:val="20"/>
          <w:szCs w:val="20"/>
        </w:rPr>
        <w:t>:</w:t>
      </w:r>
      <w:r w:rsidRPr="45A5F36D">
        <w:rPr>
          <w:sz w:val="20"/>
          <w:szCs w:val="20"/>
        </w:rPr>
        <w:t xml:space="preserve"> Speech Day. </w:t>
      </w:r>
      <w:r w:rsidR="5C240552" w:rsidRPr="45A5F36D">
        <w:rPr>
          <w:sz w:val="20"/>
          <w:szCs w:val="20"/>
        </w:rPr>
        <w:t xml:space="preserve">You will work very closely with the external companies and individuals </w:t>
      </w:r>
      <w:r w:rsidR="335219BE" w:rsidRPr="45A5F36D">
        <w:rPr>
          <w:sz w:val="20"/>
          <w:szCs w:val="20"/>
        </w:rPr>
        <w:t xml:space="preserve">involved in delivering </w:t>
      </w:r>
      <w:r w:rsidR="04549532" w:rsidRPr="45A5F36D">
        <w:rPr>
          <w:sz w:val="20"/>
          <w:szCs w:val="20"/>
        </w:rPr>
        <w:t>the</w:t>
      </w:r>
      <w:r w:rsidR="335219BE" w:rsidRPr="45A5F36D">
        <w:rPr>
          <w:sz w:val="20"/>
          <w:szCs w:val="20"/>
        </w:rPr>
        <w:t xml:space="preserve"> event and act as </w:t>
      </w:r>
      <w:r w:rsidR="313B181C" w:rsidRPr="45A5F36D">
        <w:rPr>
          <w:sz w:val="20"/>
          <w:szCs w:val="20"/>
        </w:rPr>
        <w:t xml:space="preserve">the key point of liaison for all parties. </w:t>
      </w:r>
    </w:p>
    <w:p w14:paraId="53E1D5EB" w14:textId="1B3646F7" w:rsidR="00D31330" w:rsidRPr="00D31330" w:rsidRDefault="00D31330" w:rsidP="45A5F36D">
      <w:pPr>
        <w:pStyle w:val="NoSpacing"/>
        <w:pBdr>
          <w:bar w:val="nil"/>
        </w:pBdr>
        <w:rPr>
          <w:sz w:val="20"/>
          <w:szCs w:val="20"/>
        </w:rPr>
      </w:pPr>
    </w:p>
    <w:p w14:paraId="2D357177" w14:textId="6A792951" w:rsidR="00D31330" w:rsidRPr="00D31330" w:rsidRDefault="4A75E5F7" w:rsidP="45A5F36D">
      <w:pPr>
        <w:pStyle w:val="NoSpacing"/>
        <w:numPr>
          <w:ilvl w:val="0"/>
          <w:numId w:val="1"/>
        </w:numPr>
        <w:pBdr>
          <w:bar w:val="nil"/>
        </w:pBdr>
        <w:rPr>
          <w:sz w:val="20"/>
          <w:szCs w:val="20"/>
        </w:rPr>
      </w:pPr>
      <w:r w:rsidRPr="45A5F36D">
        <w:rPr>
          <w:b/>
          <w:bCs/>
          <w:sz w:val="20"/>
          <w:szCs w:val="20"/>
        </w:rPr>
        <w:t>C</w:t>
      </w:r>
      <w:r w:rsidR="265C708B" w:rsidRPr="45A5F36D">
        <w:rPr>
          <w:b/>
          <w:bCs/>
          <w:sz w:val="20"/>
          <w:szCs w:val="20"/>
        </w:rPr>
        <w:t>reative input:</w:t>
      </w:r>
      <w:r w:rsidR="265C708B" w:rsidRPr="45A5F36D">
        <w:rPr>
          <w:sz w:val="20"/>
          <w:szCs w:val="20"/>
        </w:rPr>
        <w:t xml:space="preserve"> </w:t>
      </w:r>
      <w:r w:rsidR="67086DE6" w:rsidRPr="45A5F36D">
        <w:rPr>
          <w:sz w:val="20"/>
          <w:szCs w:val="20"/>
        </w:rPr>
        <w:t>you will be part of the creative process, working with the Director of Theatre and Technical Director to find creative and interesting ways to stage plays and solve problems. Furthermore</w:t>
      </w:r>
      <w:r w:rsidR="3071CB02" w:rsidRPr="45A5F36D">
        <w:rPr>
          <w:sz w:val="20"/>
          <w:szCs w:val="20"/>
        </w:rPr>
        <w:t xml:space="preserve">, there will be the opportunity to contribute to production design and to help create outstanding visual </w:t>
      </w:r>
      <w:r w:rsidR="17E6A3E8" w:rsidRPr="45A5F36D">
        <w:rPr>
          <w:sz w:val="20"/>
          <w:szCs w:val="20"/>
        </w:rPr>
        <w:t xml:space="preserve">experiences for our audience. </w:t>
      </w:r>
    </w:p>
    <w:p w14:paraId="516ED850" w14:textId="718790EA" w:rsidR="002C7F41" w:rsidRPr="00674CB2" w:rsidRDefault="6F145B6C" w:rsidP="00AD044D">
      <w:pPr>
        <w:pStyle w:val="NoSpacing"/>
        <w:pBdr>
          <w:bar w:val="nil"/>
        </w:pBdr>
        <w:rPr>
          <w:sz w:val="20"/>
          <w:szCs w:val="20"/>
        </w:rPr>
      </w:pPr>
      <w:r w:rsidRPr="45A5F36D">
        <w:rPr>
          <w:sz w:val="20"/>
          <w:szCs w:val="20"/>
        </w:rPr>
        <w:t xml:space="preserve"> </w:t>
      </w:r>
    </w:p>
    <w:p w14:paraId="0D4627B4" w14:textId="2E0BD6D4" w:rsidR="604045EE" w:rsidRDefault="604045EE" w:rsidP="604045EE">
      <w:pPr>
        <w:pStyle w:val="NoSpacing"/>
      </w:pPr>
    </w:p>
    <w:p w14:paraId="4F84197D" w14:textId="79217C14" w:rsidR="005C1D4A" w:rsidRPr="00AD2D5F" w:rsidRDefault="005C1D4A" w:rsidP="45A5F36D">
      <w:pPr>
        <w:jc w:val="both"/>
        <w:rPr>
          <w:rFonts w:asciiTheme="minorHAnsi" w:hAnsiTheme="minorHAnsi" w:cstheme="minorBidi"/>
        </w:rPr>
      </w:pPr>
      <w:r w:rsidRPr="45A5F36D">
        <w:rPr>
          <w:rFonts w:asciiTheme="minorHAnsi" w:hAnsiTheme="minorHAnsi" w:cstheme="minorBidi"/>
          <w:spacing w:val="-2"/>
        </w:rPr>
        <w:t xml:space="preserve">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 as required from time to time by the </w:t>
      </w:r>
      <w:r w:rsidR="00DE0A41" w:rsidRPr="45A5F36D">
        <w:rPr>
          <w:rFonts w:asciiTheme="minorHAnsi" w:hAnsiTheme="minorHAnsi" w:cstheme="minorBidi"/>
          <w:spacing w:val="-2"/>
        </w:rPr>
        <w:t xml:space="preserve">Director of Theatre and </w:t>
      </w:r>
      <w:r w:rsidR="42BD02DE" w:rsidRPr="45A5F36D">
        <w:rPr>
          <w:rFonts w:asciiTheme="minorHAnsi" w:hAnsiTheme="minorHAnsi" w:cstheme="minorBidi"/>
          <w:spacing w:val="-2"/>
        </w:rPr>
        <w:t xml:space="preserve">commercial team. </w:t>
      </w:r>
    </w:p>
    <w:p w14:paraId="31961C5A" w14:textId="19D2BC76" w:rsidR="007D2732" w:rsidRPr="007D2732" w:rsidRDefault="007D2732" w:rsidP="007D2732">
      <w:pPr>
        <w:rPr>
          <w:rFonts w:asciiTheme="minorHAnsi" w:hAnsiTheme="minorHAnsi" w:cstheme="minorHAnsi"/>
          <w:szCs w:val="20"/>
        </w:rPr>
      </w:pPr>
    </w:p>
    <w:p w14:paraId="42479980" w14:textId="77777777" w:rsidR="00C70EFD" w:rsidRPr="00A41656" w:rsidRDefault="00C70EFD" w:rsidP="00F40F53">
      <w:pPr>
        <w:pStyle w:val="NoSpacing"/>
        <w:rPr>
          <w:sz w:val="20"/>
          <w:szCs w:val="20"/>
        </w:rPr>
      </w:pPr>
    </w:p>
    <w:p w14:paraId="5BA8723B" w14:textId="3C0D4C57" w:rsidR="008B54E7" w:rsidRPr="00A41656" w:rsidRDefault="000A285B" w:rsidP="008B54E7">
      <w:pPr>
        <w:pStyle w:val="Heading2"/>
        <w:rPr>
          <w:sz w:val="20"/>
          <w:szCs w:val="20"/>
        </w:rPr>
      </w:pPr>
      <w:r w:rsidRPr="00A41656">
        <w:rPr>
          <w:sz w:val="20"/>
          <w:szCs w:val="20"/>
        </w:rPr>
        <w:t xml:space="preserve">Person </w:t>
      </w:r>
      <w:r w:rsidR="008B137E" w:rsidRPr="00A41656">
        <w:rPr>
          <w:sz w:val="20"/>
          <w:szCs w:val="20"/>
        </w:rPr>
        <w:t>s</w:t>
      </w:r>
      <w:r w:rsidRPr="00A41656">
        <w:rPr>
          <w:sz w:val="20"/>
          <w:szCs w:val="20"/>
        </w:rPr>
        <w:t>pecification</w:t>
      </w:r>
    </w:p>
    <w:p w14:paraId="6536879C" w14:textId="77777777" w:rsidR="00F40F53" w:rsidRPr="00A41656" w:rsidRDefault="00F40F53" w:rsidP="00F40F53">
      <w:pPr>
        <w:rPr>
          <w:szCs w:val="20"/>
        </w:rPr>
      </w:pPr>
    </w:p>
    <w:p w14:paraId="095B8483" w14:textId="1392303E" w:rsidR="00E1731C" w:rsidRDefault="00D11CFC" w:rsidP="000A285B">
      <w:pPr>
        <w:rPr>
          <w:szCs w:val="20"/>
        </w:rPr>
      </w:pPr>
      <w:r w:rsidRPr="00A41656">
        <w:rPr>
          <w:szCs w:val="20"/>
        </w:rPr>
        <w:t>The selection of candidates for short-listing will be based on this specification and candidates should bear this in mind when preparing their application and completing the application form.</w:t>
      </w:r>
    </w:p>
    <w:p w14:paraId="6A51636F" w14:textId="4F6079E8" w:rsidR="00BA00F9" w:rsidRPr="00B225FD" w:rsidRDefault="00BA00F9" w:rsidP="00B225FD">
      <w:pPr>
        <w:pStyle w:val="NoSpacing"/>
        <w:rPr>
          <w:rFonts w:asciiTheme="minorHAnsi" w:hAnsiTheme="minorHAnsi" w:cstheme="minorHAnsi"/>
        </w:rPr>
      </w:pPr>
    </w:p>
    <w:p w14:paraId="7D18C707" w14:textId="0F8302B7" w:rsidR="00691290" w:rsidRDefault="00691290" w:rsidP="45A5F36D">
      <w:pPr>
        <w:rPr>
          <w:rFonts w:asciiTheme="minorHAnsi" w:hAnsiTheme="minorHAnsi" w:cstheme="minorBidi"/>
        </w:rPr>
      </w:pPr>
      <w:r w:rsidRPr="45A5F36D">
        <w:rPr>
          <w:rFonts w:asciiTheme="minorHAnsi" w:hAnsiTheme="minorHAnsi" w:cstheme="minorBidi"/>
        </w:rPr>
        <w:t>The table below includes some of the personal attributes that are considere</w:t>
      </w:r>
      <w:r w:rsidR="00B225FD" w:rsidRPr="45A5F36D">
        <w:rPr>
          <w:rFonts w:asciiTheme="minorHAnsi" w:hAnsiTheme="minorHAnsi" w:cstheme="minorBidi"/>
        </w:rPr>
        <w:t xml:space="preserve">d important for the </w:t>
      </w:r>
      <w:r w:rsidR="00A559CD" w:rsidRPr="45A5F36D">
        <w:rPr>
          <w:rFonts w:asciiTheme="minorHAnsi" w:hAnsiTheme="minorHAnsi" w:cstheme="minorBidi"/>
        </w:rPr>
        <w:t>Theatre</w:t>
      </w:r>
      <w:r w:rsidRPr="45A5F36D">
        <w:rPr>
          <w:rFonts w:asciiTheme="minorHAnsi" w:hAnsiTheme="minorHAnsi" w:cstheme="minorBidi"/>
        </w:rPr>
        <w:t xml:space="preserve"> </w:t>
      </w:r>
      <w:r w:rsidR="74CC415C" w:rsidRPr="45A5F36D">
        <w:rPr>
          <w:rFonts w:asciiTheme="minorHAnsi" w:hAnsiTheme="minorHAnsi" w:cstheme="minorBidi"/>
        </w:rPr>
        <w:t>Manager</w:t>
      </w:r>
      <w:r w:rsidR="00DE0A41" w:rsidRPr="45A5F36D">
        <w:rPr>
          <w:rFonts w:asciiTheme="minorHAnsi" w:hAnsiTheme="minorHAnsi" w:cstheme="minorBidi"/>
        </w:rPr>
        <w:t xml:space="preserve"> </w:t>
      </w:r>
      <w:r w:rsidR="74CC415C" w:rsidRPr="45A5F36D">
        <w:rPr>
          <w:rFonts w:asciiTheme="minorHAnsi" w:hAnsiTheme="minorHAnsi" w:cstheme="minorBidi"/>
        </w:rPr>
        <w:t>and Production Lead</w:t>
      </w:r>
      <w:r w:rsidR="00DE0A41" w:rsidRPr="45A5F36D">
        <w:rPr>
          <w:rFonts w:asciiTheme="minorHAnsi" w:hAnsiTheme="minorHAnsi" w:cstheme="minorBidi"/>
        </w:rPr>
        <w:t>.</w:t>
      </w:r>
    </w:p>
    <w:p w14:paraId="45917B0C" w14:textId="792A5618" w:rsidR="007971C2" w:rsidRDefault="007971C2" w:rsidP="007971C2">
      <w:pPr>
        <w:pStyle w:val="NoSpacing"/>
      </w:pPr>
    </w:p>
    <w:p w14:paraId="74520FC0" w14:textId="7C1D038B" w:rsidR="007971C2" w:rsidRPr="007971C2" w:rsidRDefault="007971C2" w:rsidP="007971C2">
      <w:pPr>
        <w:pStyle w:val="BodyTextIndent"/>
        <w:spacing w:after="0"/>
        <w:ind w:left="0"/>
        <w:rPr>
          <w:rFonts w:asciiTheme="minorHAnsi" w:hAnsiTheme="minorHAnsi" w:cstheme="minorHAnsi"/>
          <w:color w:val="FF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3341"/>
        <w:gridCol w:w="3195"/>
      </w:tblGrid>
      <w:tr w:rsidR="00482FC7" w:rsidRPr="00F45835" w14:paraId="53050374" w14:textId="77777777" w:rsidTr="2C6F83A7">
        <w:tc>
          <w:tcPr>
            <w:tcW w:w="2480" w:type="dxa"/>
          </w:tcPr>
          <w:p w14:paraId="7DE7D7C5" w14:textId="77777777" w:rsidR="00482FC7" w:rsidRPr="002E7EBB" w:rsidRDefault="00482FC7">
            <w:pPr>
              <w:jc w:val="both"/>
              <w:rPr>
                <w:rFonts w:asciiTheme="minorHAnsi" w:hAnsiTheme="minorHAnsi" w:cstheme="minorHAnsi"/>
                <w:b/>
                <w:szCs w:val="20"/>
              </w:rPr>
            </w:pPr>
            <w:r w:rsidRPr="002E7EBB">
              <w:rPr>
                <w:rFonts w:asciiTheme="minorHAnsi" w:hAnsiTheme="minorHAnsi" w:cstheme="minorHAnsi"/>
                <w:b/>
                <w:szCs w:val="20"/>
              </w:rPr>
              <w:t>Attributes</w:t>
            </w:r>
          </w:p>
        </w:tc>
        <w:tc>
          <w:tcPr>
            <w:tcW w:w="3341" w:type="dxa"/>
          </w:tcPr>
          <w:p w14:paraId="424DA6EA" w14:textId="77777777" w:rsidR="00482FC7" w:rsidRPr="002E7EBB" w:rsidRDefault="00482FC7">
            <w:pPr>
              <w:jc w:val="both"/>
              <w:rPr>
                <w:rFonts w:asciiTheme="minorHAnsi" w:hAnsiTheme="minorHAnsi" w:cstheme="minorHAnsi"/>
                <w:b/>
                <w:szCs w:val="20"/>
              </w:rPr>
            </w:pPr>
            <w:r w:rsidRPr="002E7EBB">
              <w:rPr>
                <w:rFonts w:asciiTheme="minorHAnsi" w:hAnsiTheme="minorHAnsi" w:cstheme="minorHAnsi"/>
                <w:b/>
                <w:szCs w:val="20"/>
              </w:rPr>
              <w:t>Essential</w:t>
            </w:r>
          </w:p>
        </w:tc>
        <w:tc>
          <w:tcPr>
            <w:tcW w:w="3195" w:type="dxa"/>
          </w:tcPr>
          <w:p w14:paraId="38092CB6" w14:textId="77777777" w:rsidR="00482FC7" w:rsidRPr="002E7EBB" w:rsidRDefault="00482FC7">
            <w:pPr>
              <w:jc w:val="both"/>
              <w:rPr>
                <w:rFonts w:asciiTheme="minorHAnsi" w:hAnsiTheme="minorHAnsi" w:cstheme="minorHAnsi"/>
                <w:b/>
                <w:szCs w:val="20"/>
              </w:rPr>
            </w:pPr>
            <w:r w:rsidRPr="002E7EBB">
              <w:rPr>
                <w:rFonts w:asciiTheme="minorHAnsi" w:hAnsiTheme="minorHAnsi" w:cstheme="minorHAnsi"/>
                <w:b/>
                <w:szCs w:val="20"/>
              </w:rPr>
              <w:t>Desirable</w:t>
            </w:r>
          </w:p>
        </w:tc>
      </w:tr>
      <w:tr w:rsidR="00482FC7" w:rsidRPr="00F45835" w14:paraId="6DDA5E52" w14:textId="77777777" w:rsidTr="2C6F83A7">
        <w:tc>
          <w:tcPr>
            <w:tcW w:w="2480" w:type="dxa"/>
          </w:tcPr>
          <w:p w14:paraId="026261F8" w14:textId="77777777" w:rsidR="00482FC7" w:rsidRPr="002E7EBB" w:rsidRDefault="213FBE80" w:rsidP="45A5F36D">
            <w:pPr>
              <w:jc w:val="both"/>
              <w:rPr>
                <w:rFonts w:asciiTheme="minorHAnsi" w:hAnsiTheme="minorHAnsi" w:cstheme="minorBidi"/>
                <w:b/>
                <w:bCs/>
                <w:szCs w:val="20"/>
              </w:rPr>
            </w:pPr>
            <w:r w:rsidRPr="45A5F36D">
              <w:rPr>
                <w:rFonts w:asciiTheme="minorHAnsi" w:hAnsiTheme="minorHAnsi" w:cstheme="minorBidi"/>
                <w:b/>
                <w:bCs/>
                <w:szCs w:val="20"/>
              </w:rPr>
              <w:t>Skills &amp; experience</w:t>
            </w:r>
          </w:p>
        </w:tc>
        <w:tc>
          <w:tcPr>
            <w:tcW w:w="3341" w:type="dxa"/>
          </w:tcPr>
          <w:p w14:paraId="37425D40" w14:textId="67F0FBAE" w:rsidR="00482FC7" w:rsidRPr="002E7EBB" w:rsidRDefault="213FBE80" w:rsidP="45A5F36D">
            <w:pPr>
              <w:rPr>
                <w:rFonts w:asciiTheme="minorHAnsi" w:hAnsiTheme="minorHAnsi" w:cstheme="minorBidi"/>
                <w:szCs w:val="20"/>
              </w:rPr>
            </w:pPr>
            <w:r w:rsidRPr="45A5F36D">
              <w:rPr>
                <w:rFonts w:asciiTheme="minorHAnsi" w:hAnsiTheme="minorHAnsi" w:cstheme="minorBidi"/>
                <w:szCs w:val="20"/>
              </w:rPr>
              <w:t xml:space="preserve">Excellent understanding </w:t>
            </w:r>
            <w:r w:rsidR="33E2B4D8" w:rsidRPr="45A5F36D">
              <w:rPr>
                <w:rFonts w:asciiTheme="minorHAnsi" w:hAnsiTheme="minorHAnsi" w:cstheme="minorBidi"/>
                <w:szCs w:val="20"/>
              </w:rPr>
              <w:t xml:space="preserve">and experience </w:t>
            </w:r>
            <w:r w:rsidRPr="45A5F36D">
              <w:rPr>
                <w:rFonts w:asciiTheme="minorHAnsi" w:hAnsiTheme="minorHAnsi" w:cstheme="minorBidi"/>
                <w:szCs w:val="20"/>
              </w:rPr>
              <w:t xml:space="preserve">of </w:t>
            </w:r>
            <w:r w:rsidR="206916F4" w:rsidRPr="45A5F36D">
              <w:rPr>
                <w:rFonts w:asciiTheme="minorHAnsi" w:hAnsiTheme="minorHAnsi" w:cstheme="minorBidi"/>
                <w:szCs w:val="20"/>
              </w:rPr>
              <w:t xml:space="preserve">project management. </w:t>
            </w:r>
          </w:p>
          <w:p w14:paraId="1509897C" w14:textId="7DBE9482" w:rsidR="45A5F36D" w:rsidRDefault="45A5F36D" w:rsidP="45A5F36D">
            <w:pPr>
              <w:pStyle w:val="NoSpacing"/>
              <w:rPr>
                <w:sz w:val="20"/>
                <w:szCs w:val="20"/>
              </w:rPr>
            </w:pPr>
          </w:p>
          <w:p w14:paraId="12F67913" w14:textId="34B24520" w:rsidR="62075729" w:rsidRDefault="62075729" w:rsidP="45A5F36D">
            <w:pPr>
              <w:pStyle w:val="NoSpacing"/>
              <w:rPr>
                <w:rFonts w:asciiTheme="minorHAnsi" w:hAnsiTheme="minorHAnsi" w:cstheme="minorBidi"/>
                <w:sz w:val="20"/>
                <w:szCs w:val="20"/>
              </w:rPr>
            </w:pPr>
            <w:r w:rsidRPr="45A5F36D">
              <w:rPr>
                <w:rFonts w:asciiTheme="minorHAnsi" w:hAnsiTheme="minorHAnsi" w:cstheme="minorBidi"/>
                <w:sz w:val="20"/>
                <w:szCs w:val="20"/>
              </w:rPr>
              <w:lastRenderedPageBreak/>
              <w:t xml:space="preserve">Secure budget and process management experience. </w:t>
            </w:r>
          </w:p>
          <w:p w14:paraId="08001FA5" w14:textId="77777777" w:rsidR="00482FC7" w:rsidRPr="002E7EBB" w:rsidRDefault="00482FC7" w:rsidP="45A5F36D">
            <w:pPr>
              <w:rPr>
                <w:rFonts w:asciiTheme="minorHAnsi" w:hAnsiTheme="minorHAnsi" w:cstheme="minorBidi"/>
                <w:szCs w:val="20"/>
              </w:rPr>
            </w:pPr>
          </w:p>
          <w:p w14:paraId="07CAA3AF" w14:textId="6B14691D" w:rsidR="00482FC7" w:rsidRPr="002E7EBB" w:rsidRDefault="213FBE80" w:rsidP="45A5F36D">
            <w:pPr>
              <w:rPr>
                <w:rFonts w:asciiTheme="minorHAnsi" w:hAnsiTheme="minorHAnsi" w:cstheme="minorBidi"/>
                <w:szCs w:val="20"/>
              </w:rPr>
            </w:pPr>
            <w:r w:rsidRPr="45A5F36D">
              <w:rPr>
                <w:rFonts w:asciiTheme="minorHAnsi" w:hAnsiTheme="minorHAnsi" w:cstheme="minorBidi"/>
                <w:szCs w:val="20"/>
              </w:rPr>
              <w:t>Awareness of health and safety and safe working practices</w:t>
            </w:r>
            <w:r w:rsidR="4EACF650" w:rsidRPr="45A5F36D">
              <w:rPr>
                <w:rFonts w:asciiTheme="minorHAnsi" w:hAnsiTheme="minorHAnsi" w:cstheme="minorBidi"/>
                <w:szCs w:val="20"/>
              </w:rPr>
              <w:t xml:space="preserve"> and other areas of regulatory and compliance processes. </w:t>
            </w:r>
          </w:p>
          <w:p w14:paraId="6DE288B4" w14:textId="4CE389EB" w:rsidR="45A5F36D" w:rsidRDefault="45A5F36D" w:rsidP="45A5F36D">
            <w:pPr>
              <w:pStyle w:val="NoSpacing"/>
              <w:rPr>
                <w:sz w:val="20"/>
                <w:szCs w:val="20"/>
              </w:rPr>
            </w:pPr>
          </w:p>
          <w:p w14:paraId="1EFAC124" w14:textId="79CC4171" w:rsidR="5EF26AD0" w:rsidRDefault="5EF26AD0" w:rsidP="45A5F36D">
            <w:pPr>
              <w:pStyle w:val="NoSpacing"/>
              <w:rPr>
                <w:rFonts w:asciiTheme="minorHAnsi" w:hAnsiTheme="minorHAnsi" w:cstheme="minorBidi"/>
                <w:sz w:val="20"/>
                <w:szCs w:val="20"/>
              </w:rPr>
            </w:pPr>
            <w:r w:rsidRPr="45A5F36D">
              <w:rPr>
                <w:rFonts w:asciiTheme="minorHAnsi" w:hAnsiTheme="minorHAnsi" w:cstheme="minorBidi"/>
                <w:sz w:val="20"/>
                <w:szCs w:val="20"/>
              </w:rPr>
              <w:t>U</w:t>
            </w:r>
            <w:r w:rsidR="03D047AC" w:rsidRPr="45A5F36D">
              <w:rPr>
                <w:rFonts w:asciiTheme="minorHAnsi" w:hAnsiTheme="minorHAnsi" w:cstheme="minorBidi"/>
                <w:sz w:val="20"/>
                <w:szCs w:val="20"/>
              </w:rPr>
              <w:t xml:space="preserve">nderstanding and experience of Theatre production, programming and </w:t>
            </w:r>
            <w:proofErr w:type="spellStart"/>
            <w:r w:rsidR="03D047AC" w:rsidRPr="45A5F36D">
              <w:rPr>
                <w:rFonts w:asciiTheme="minorHAnsi" w:hAnsiTheme="minorHAnsi" w:cstheme="minorBidi"/>
                <w:sz w:val="20"/>
                <w:szCs w:val="20"/>
              </w:rPr>
              <w:t>FoH</w:t>
            </w:r>
            <w:proofErr w:type="spellEnd"/>
            <w:r w:rsidR="03D047AC" w:rsidRPr="45A5F36D">
              <w:rPr>
                <w:rFonts w:asciiTheme="minorHAnsi" w:hAnsiTheme="minorHAnsi" w:cstheme="minorBidi"/>
                <w:sz w:val="20"/>
                <w:szCs w:val="20"/>
              </w:rPr>
              <w:t xml:space="preserve"> processes.</w:t>
            </w:r>
          </w:p>
          <w:p w14:paraId="621F4F21" w14:textId="69BA0310" w:rsidR="45A5F36D" w:rsidRDefault="45A5F36D" w:rsidP="45A5F36D">
            <w:pPr>
              <w:pStyle w:val="NoSpacing"/>
              <w:rPr>
                <w:rFonts w:asciiTheme="minorHAnsi" w:hAnsiTheme="minorHAnsi" w:cstheme="minorBidi"/>
                <w:sz w:val="20"/>
                <w:szCs w:val="20"/>
              </w:rPr>
            </w:pPr>
          </w:p>
          <w:p w14:paraId="5552158A" w14:textId="7E676ED2" w:rsidR="699F8FAD" w:rsidRDefault="699F8FAD" w:rsidP="45A5F36D">
            <w:pPr>
              <w:pStyle w:val="NoSpacing"/>
              <w:rPr>
                <w:rFonts w:asciiTheme="minorHAnsi" w:hAnsiTheme="minorHAnsi" w:cstheme="minorBidi"/>
                <w:sz w:val="20"/>
                <w:szCs w:val="20"/>
              </w:rPr>
            </w:pPr>
            <w:r w:rsidRPr="45A5F36D">
              <w:rPr>
                <w:rFonts w:asciiTheme="minorHAnsi" w:hAnsiTheme="minorHAnsi" w:cstheme="minorBidi"/>
                <w:sz w:val="20"/>
                <w:szCs w:val="20"/>
              </w:rPr>
              <w:t xml:space="preserve">Strong administrative and organisational skills. </w:t>
            </w:r>
            <w:r w:rsidR="03D047AC" w:rsidRPr="45A5F36D">
              <w:rPr>
                <w:rFonts w:asciiTheme="minorHAnsi" w:hAnsiTheme="minorHAnsi" w:cstheme="minorBidi"/>
                <w:sz w:val="20"/>
                <w:szCs w:val="20"/>
              </w:rPr>
              <w:t xml:space="preserve"> </w:t>
            </w:r>
          </w:p>
          <w:p w14:paraId="144ABE7A" w14:textId="1C2BA3E9" w:rsidR="00482FC7" w:rsidRPr="002E7EBB" w:rsidRDefault="00482FC7" w:rsidP="45A5F36D">
            <w:pPr>
              <w:rPr>
                <w:rFonts w:asciiTheme="minorHAnsi" w:hAnsiTheme="minorHAnsi" w:cstheme="minorBidi"/>
                <w:szCs w:val="20"/>
              </w:rPr>
            </w:pPr>
          </w:p>
        </w:tc>
        <w:tc>
          <w:tcPr>
            <w:tcW w:w="3195" w:type="dxa"/>
          </w:tcPr>
          <w:p w14:paraId="127A0339" w14:textId="645E19C7" w:rsidR="00482FC7" w:rsidRPr="002E7EBB" w:rsidRDefault="1A372B1A" w:rsidP="2C6F83A7">
            <w:pPr>
              <w:pStyle w:val="NoSpacing"/>
              <w:rPr>
                <w:rFonts w:asciiTheme="minorHAnsi" w:hAnsiTheme="minorHAnsi" w:cstheme="minorBidi"/>
                <w:sz w:val="20"/>
                <w:szCs w:val="20"/>
              </w:rPr>
            </w:pPr>
            <w:r w:rsidRPr="2C6F83A7">
              <w:rPr>
                <w:rFonts w:asciiTheme="minorHAnsi" w:hAnsiTheme="minorHAnsi" w:cstheme="minorBidi"/>
                <w:sz w:val="20"/>
                <w:szCs w:val="20"/>
              </w:rPr>
              <w:lastRenderedPageBreak/>
              <w:t xml:space="preserve">Experience of management in </w:t>
            </w:r>
            <w:r w:rsidR="502607D5" w:rsidRPr="2C6F83A7">
              <w:rPr>
                <w:rFonts w:asciiTheme="minorHAnsi" w:hAnsiTheme="minorHAnsi" w:cstheme="minorBidi"/>
                <w:sz w:val="20"/>
                <w:szCs w:val="20"/>
              </w:rPr>
              <w:t>an Arts based setting</w:t>
            </w:r>
            <w:r w:rsidRPr="2C6F83A7">
              <w:rPr>
                <w:rFonts w:asciiTheme="minorHAnsi" w:hAnsiTheme="minorHAnsi" w:cstheme="minorBidi"/>
                <w:sz w:val="20"/>
                <w:szCs w:val="20"/>
              </w:rPr>
              <w:t xml:space="preserve">. </w:t>
            </w:r>
          </w:p>
        </w:tc>
      </w:tr>
      <w:tr w:rsidR="001639C0" w:rsidRPr="00F45835" w14:paraId="15CA2A5C" w14:textId="77777777" w:rsidTr="2C6F83A7">
        <w:tc>
          <w:tcPr>
            <w:tcW w:w="2480" w:type="dxa"/>
            <w:tcBorders>
              <w:top w:val="single" w:sz="4" w:space="0" w:color="auto"/>
              <w:left w:val="single" w:sz="4" w:space="0" w:color="auto"/>
              <w:bottom w:val="single" w:sz="4" w:space="0" w:color="auto"/>
              <w:right w:val="single" w:sz="4" w:space="0" w:color="auto"/>
            </w:tcBorders>
          </w:tcPr>
          <w:p w14:paraId="39FE4C3D" w14:textId="77777777" w:rsidR="001639C0" w:rsidRPr="002E7EBB" w:rsidRDefault="1F18221C" w:rsidP="45A5F36D">
            <w:pPr>
              <w:jc w:val="both"/>
              <w:rPr>
                <w:rFonts w:asciiTheme="minorHAnsi" w:hAnsiTheme="minorHAnsi" w:cstheme="minorBidi"/>
                <w:b/>
                <w:bCs/>
                <w:szCs w:val="20"/>
              </w:rPr>
            </w:pPr>
            <w:r w:rsidRPr="45A5F36D">
              <w:rPr>
                <w:rFonts w:asciiTheme="minorHAnsi" w:hAnsiTheme="minorHAnsi" w:cstheme="minorBidi"/>
                <w:b/>
                <w:bCs/>
                <w:szCs w:val="20"/>
              </w:rPr>
              <w:t>Personal qualities</w:t>
            </w:r>
          </w:p>
        </w:tc>
        <w:tc>
          <w:tcPr>
            <w:tcW w:w="3341" w:type="dxa"/>
            <w:tcBorders>
              <w:top w:val="single" w:sz="4" w:space="0" w:color="auto"/>
              <w:left w:val="single" w:sz="4" w:space="0" w:color="auto"/>
              <w:bottom w:val="single" w:sz="4" w:space="0" w:color="auto"/>
              <w:right w:val="single" w:sz="4" w:space="0" w:color="auto"/>
            </w:tcBorders>
          </w:tcPr>
          <w:p w14:paraId="6BBFA097" w14:textId="77777777" w:rsidR="001639C0" w:rsidRPr="002E7EBB" w:rsidRDefault="1F18221C" w:rsidP="45A5F36D">
            <w:pPr>
              <w:rPr>
                <w:rFonts w:asciiTheme="minorHAnsi" w:hAnsiTheme="minorHAnsi" w:cstheme="minorBidi"/>
                <w:szCs w:val="20"/>
              </w:rPr>
            </w:pPr>
            <w:r w:rsidRPr="45A5F36D">
              <w:rPr>
                <w:rFonts w:asciiTheme="minorHAnsi" w:hAnsiTheme="minorHAnsi" w:cstheme="minorBidi"/>
                <w:szCs w:val="20"/>
              </w:rPr>
              <w:t>Flexible approach to working hours, including late nights and weekends</w:t>
            </w:r>
          </w:p>
          <w:p w14:paraId="3180B84B" w14:textId="77777777" w:rsidR="001639C0" w:rsidRPr="002E7EBB" w:rsidRDefault="001639C0" w:rsidP="45A5F36D">
            <w:pPr>
              <w:rPr>
                <w:rFonts w:asciiTheme="minorHAnsi" w:hAnsiTheme="minorHAnsi" w:cstheme="minorBidi"/>
                <w:szCs w:val="20"/>
              </w:rPr>
            </w:pPr>
          </w:p>
          <w:p w14:paraId="322ADD67" w14:textId="7A231597" w:rsidR="001639C0" w:rsidRPr="002E7EBB" w:rsidRDefault="1F18221C" w:rsidP="45A5F36D">
            <w:pPr>
              <w:rPr>
                <w:rFonts w:asciiTheme="minorHAnsi" w:hAnsiTheme="minorHAnsi" w:cstheme="minorBidi"/>
                <w:szCs w:val="20"/>
              </w:rPr>
            </w:pPr>
            <w:r w:rsidRPr="45A5F36D">
              <w:rPr>
                <w:rFonts w:asciiTheme="minorHAnsi" w:hAnsiTheme="minorHAnsi" w:cstheme="minorBidi"/>
                <w:szCs w:val="20"/>
              </w:rPr>
              <w:t>Able to work</w:t>
            </w:r>
            <w:r w:rsidR="4FE669F7" w:rsidRPr="45A5F36D">
              <w:rPr>
                <w:rFonts w:asciiTheme="minorHAnsi" w:hAnsiTheme="minorHAnsi" w:cstheme="minorBidi"/>
                <w:szCs w:val="20"/>
              </w:rPr>
              <w:t xml:space="preserve"> as part of</w:t>
            </w:r>
            <w:r w:rsidRPr="45A5F36D">
              <w:rPr>
                <w:rFonts w:asciiTheme="minorHAnsi" w:hAnsiTheme="minorHAnsi" w:cstheme="minorBidi"/>
                <w:szCs w:val="20"/>
              </w:rPr>
              <w:t xml:space="preserve"> a team </w:t>
            </w:r>
          </w:p>
          <w:p w14:paraId="317C8F30" w14:textId="77777777" w:rsidR="001639C0" w:rsidRPr="002E7EBB" w:rsidRDefault="001639C0" w:rsidP="45A5F36D">
            <w:pPr>
              <w:rPr>
                <w:rFonts w:asciiTheme="minorHAnsi" w:hAnsiTheme="minorHAnsi" w:cstheme="minorBidi"/>
                <w:szCs w:val="20"/>
              </w:rPr>
            </w:pPr>
          </w:p>
          <w:p w14:paraId="128DE4F4" w14:textId="492D5644" w:rsidR="001639C0" w:rsidRPr="002E7EBB" w:rsidRDefault="4FE669F7" w:rsidP="45A5F36D">
            <w:pPr>
              <w:rPr>
                <w:rFonts w:asciiTheme="minorHAnsi" w:hAnsiTheme="minorHAnsi" w:cstheme="minorBidi"/>
                <w:szCs w:val="20"/>
              </w:rPr>
            </w:pPr>
            <w:r w:rsidRPr="45A5F36D">
              <w:rPr>
                <w:rFonts w:asciiTheme="minorHAnsi" w:hAnsiTheme="minorHAnsi" w:cstheme="minorBidi"/>
                <w:szCs w:val="20"/>
              </w:rPr>
              <w:t xml:space="preserve">Displays </w:t>
            </w:r>
            <w:r w:rsidR="1F18221C" w:rsidRPr="45A5F36D">
              <w:rPr>
                <w:rFonts w:asciiTheme="minorHAnsi" w:hAnsiTheme="minorHAnsi" w:cstheme="minorBidi"/>
                <w:szCs w:val="20"/>
              </w:rPr>
              <w:t>initiative</w:t>
            </w:r>
            <w:r w:rsidRPr="45A5F36D">
              <w:rPr>
                <w:rFonts w:asciiTheme="minorHAnsi" w:hAnsiTheme="minorHAnsi" w:cstheme="minorBidi"/>
                <w:szCs w:val="20"/>
              </w:rPr>
              <w:t xml:space="preserve"> and is proactive and willing to support the wider school.</w:t>
            </w:r>
          </w:p>
          <w:p w14:paraId="3B3214A8" w14:textId="3B388D3E" w:rsidR="45A5F36D" w:rsidRDefault="45A5F36D" w:rsidP="45A5F36D">
            <w:pPr>
              <w:pStyle w:val="NoSpacing"/>
              <w:rPr>
                <w:sz w:val="20"/>
                <w:szCs w:val="20"/>
              </w:rPr>
            </w:pPr>
          </w:p>
          <w:p w14:paraId="24EC3D42" w14:textId="1C4EEDC2" w:rsidR="2C092262" w:rsidRDefault="2C092262" w:rsidP="45A5F36D">
            <w:pPr>
              <w:pStyle w:val="NoSpacing"/>
              <w:rPr>
                <w:rFonts w:asciiTheme="minorHAnsi" w:hAnsiTheme="minorHAnsi" w:cstheme="minorBidi"/>
                <w:sz w:val="20"/>
                <w:szCs w:val="20"/>
              </w:rPr>
            </w:pPr>
            <w:r w:rsidRPr="45A5F36D">
              <w:rPr>
                <w:rFonts w:asciiTheme="minorHAnsi" w:hAnsiTheme="minorHAnsi" w:cstheme="minorBidi"/>
                <w:sz w:val="20"/>
                <w:szCs w:val="20"/>
              </w:rPr>
              <w:t xml:space="preserve">Positive and creatively minded. </w:t>
            </w:r>
          </w:p>
          <w:p w14:paraId="2F5DC674" w14:textId="77777777" w:rsidR="001639C0" w:rsidRPr="002E7EBB" w:rsidRDefault="001639C0" w:rsidP="45A5F36D">
            <w:pPr>
              <w:rPr>
                <w:rFonts w:asciiTheme="minorHAnsi" w:hAnsiTheme="minorHAnsi" w:cstheme="minorBidi"/>
                <w:szCs w:val="20"/>
              </w:rPr>
            </w:pPr>
          </w:p>
        </w:tc>
        <w:tc>
          <w:tcPr>
            <w:tcW w:w="3195" w:type="dxa"/>
            <w:tcBorders>
              <w:top w:val="single" w:sz="4" w:space="0" w:color="auto"/>
              <w:left w:val="single" w:sz="4" w:space="0" w:color="auto"/>
              <w:bottom w:val="single" w:sz="4" w:space="0" w:color="auto"/>
              <w:right w:val="single" w:sz="4" w:space="0" w:color="auto"/>
            </w:tcBorders>
          </w:tcPr>
          <w:p w14:paraId="3B931CF1" w14:textId="77777777" w:rsidR="001639C0" w:rsidRPr="001639C0" w:rsidRDefault="001639C0">
            <w:pPr>
              <w:rPr>
                <w:rFonts w:ascii="Gill Sans MT" w:hAnsi="Gill Sans MT"/>
                <w:sz w:val="22"/>
              </w:rPr>
            </w:pPr>
          </w:p>
        </w:tc>
      </w:tr>
    </w:tbl>
    <w:p w14:paraId="6835D5A5" w14:textId="77777777" w:rsidR="007971C2" w:rsidRPr="007971C2" w:rsidRDefault="007971C2" w:rsidP="007971C2">
      <w:pPr>
        <w:pStyle w:val="NoSpacing"/>
      </w:pPr>
    </w:p>
    <w:p w14:paraId="39EF65CF" w14:textId="77777777" w:rsidR="00B225FD" w:rsidRPr="00B225FD" w:rsidRDefault="00B225FD" w:rsidP="00B225FD">
      <w:pPr>
        <w:pStyle w:val="NoSpacing"/>
      </w:pPr>
    </w:p>
    <w:p w14:paraId="4331984A" w14:textId="77777777" w:rsidR="00BA00F9" w:rsidRPr="00BA00F9" w:rsidRDefault="00BA00F9" w:rsidP="00BA00F9">
      <w:pPr>
        <w:pStyle w:val="NoSpacing"/>
      </w:pPr>
    </w:p>
    <w:p w14:paraId="4C259A4D" w14:textId="77777777" w:rsidR="00A41656" w:rsidRPr="002A22B6" w:rsidRDefault="00A41656" w:rsidP="00A41656">
      <w:pPr>
        <w:rPr>
          <w:b/>
          <w:szCs w:val="20"/>
        </w:rPr>
      </w:pPr>
      <w:r w:rsidRPr="002A22B6">
        <w:rPr>
          <w:b/>
          <w:szCs w:val="20"/>
        </w:rPr>
        <w:t>Working hours</w:t>
      </w:r>
    </w:p>
    <w:p w14:paraId="3813B791" w14:textId="77777777" w:rsidR="00EE40A6" w:rsidRPr="00EE40A6" w:rsidRDefault="00EE40A6" w:rsidP="009D0943">
      <w:pPr>
        <w:pStyle w:val="Header"/>
        <w:tabs>
          <w:tab w:val="left" w:pos="360"/>
          <w:tab w:val="center" w:pos="709"/>
        </w:tabs>
        <w:ind w:right="-58"/>
        <w:jc w:val="both"/>
        <w:rPr>
          <w:rFonts w:asciiTheme="minorHAnsi" w:hAnsiTheme="minorHAnsi" w:cstheme="minorHAnsi"/>
          <w:szCs w:val="20"/>
        </w:rPr>
      </w:pPr>
    </w:p>
    <w:p w14:paraId="1F7C31B7" w14:textId="45D570C7" w:rsidR="009D0943" w:rsidRDefault="009D0943" w:rsidP="2C6F83A7">
      <w:pPr>
        <w:pStyle w:val="Header"/>
        <w:tabs>
          <w:tab w:val="left" w:pos="360"/>
          <w:tab w:val="center" w:pos="709"/>
        </w:tabs>
        <w:ind w:right="-58"/>
        <w:jc w:val="both"/>
        <w:rPr>
          <w:rFonts w:asciiTheme="minorHAnsi" w:hAnsiTheme="minorHAnsi" w:cstheme="minorBidi"/>
        </w:rPr>
      </w:pPr>
      <w:r w:rsidRPr="2C6F83A7">
        <w:rPr>
          <w:rFonts w:asciiTheme="minorHAnsi" w:hAnsiTheme="minorHAnsi" w:cstheme="minorBidi"/>
        </w:rPr>
        <w:t xml:space="preserve">This role involves working in the </w:t>
      </w:r>
      <w:r w:rsidR="65AB2DC5" w:rsidRPr="2C6F83A7">
        <w:rPr>
          <w:rFonts w:asciiTheme="minorHAnsi" w:hAnsiTheme="minorHAnsi" w:cstheme="minorBidi"/>
        </w:rPr>
        <w:t xml:space="preserve">Theatre in </w:t>
      </w:r>
      <w:r w:rsidRPr="2C6F83A7">
        <w:rPr>
          <w:rFonts w:asciiTheme="minorHAnsi" w:hAnsiTheme="minorHAnsi" w:cstheme="minorBidi"/>
        </w:rPr>
        <w:t xml:space="preserve">term time </w:t>
      </w:r>
      <w:r w:rsidR="1D223106" w:rsidRPr="2C6F83A7">
        <w:rPr>
          <w:rFonts w:asciiTheme="minorHAnsi" w:hAnsiTheme="minorHAnsi" w:cstheme="minorBidi"/>
        </w:rPr>
        <w:t xml:space="preserve">and throughout the majority of the school holidays. The successful candidate will contribute to the forward planning process, with each year’s programme planned at least six months in advance. There </w:t>
      </w:r>
      <w:r w:rsidR="3F357D23" w:rsidRPr="2C6F83A7">
        <w:rPr>
          <w:rFonts w:asciiTheme="minorHAnsi" w:hAnsiTheme="minorHAnsi" w:cstheme="minorBidi"/>
        </w:rPr>
        <w:t xml:space="preserve">may be scope, with robust early planning, for the successful candidate to explore other work in the school holidays at times, but the needs of the school will come first. </w:t>
      </w:r>
      <w:r w:rsidR="4DF19ED0" w:rsidRPr="2C6F83A7">
        <w:rPr>
          <w:rFonts w:asciiTheme="minorHAnsi" w:hAnsiTheme="minorHAnsi" w:cstheme="minorBidi"/>
        </w:rPr>
        <w:t xml:space="preserve">There will be weekend and evening work. </w:t>
      </w:r>
    </w:p>
    <w:p w14:paraId="7BBB2ECF" w14:textId="205C9BD9" w:rsidR="009D0943" w:rsidRPr="00EE40A6" w:rsidRDefault="009D0943" w:rsidP="2C6F83A7">
      <w:pPr>
        <w:pStyle w:val="Header"/>
        <w:tabs>
          <w:tab w:val="left" w:pos="360"/>
          <w:tab w:val="center" w:pos="709"/>
        </w:tabs>
        <w:ind w:right="-58"/>
        <w:jc w:val="both"/>
        <w:rPr>
          <w:rFonts w:asciiTheme="minorHAnsi" w:hAnsiTheme="minorHAnsi" w:cstheme="minorBidi"/>
        </w:rPr>
      </w:pPr>
    </w:p>
    <w:p w14:paraId="56FFC477" w14:textId="421B62D6" w:rsidR="009D0943" w:rsidRPr="00EE40A6" w:rsidRDefault="009D0943" w:rsidP="2C6F83A7">
      <w:pPr>
        <w:pStyle w:val="NoSpacing"/>
        <w:rPr>
          <w:rFonts w:asciiTheme="minorHAnsi" w:hAnsiTheme="minorHAnsi" w:cstheme="minorBidi"/>
          <w:sz w:val="20"/>
          <w:szCs w:val="20"/>
        </w:rPr>
      </w:pPr>
      <w:r w:rsidRPr="2C6F83A7">
        <w:rPr>
          <w:rFonts w:asciiTheme="minorHAnsi" w:hAnsiTheme="minorHAnsi" w:cstheme="minorBidi"/>
          <w:sz w:val="20"/>
          <w:szCs w:val="20"/>
        </w:rPr>
        <w:t xml:space="preserve">The School reserves the right to vary normal hours of work between Monday and Sunday (whether temporarily or permanently).  This may be necessary to meet the particular needs of the School.​ </w:t>
      </w:r>
    </w:p>
    <w:p w14:paraId="40C0DB1E" w14:textId="41A2F5E6" w:rsidR="00DD5EC3" w:rsidRDefault="00DD5EC3" w:rsidP="00556CF3">
      <w:pPr>
        <w:pStyle w:val="NoSpacing"/>
        <w:rPr>
          <w:b/>
          <w:bCs/>
          <w:sz w:val="20"/>
          <w:szCs w:val="20"/>
        </w:rPr>
      </w:pPr>
    </w:p>
    <w:p w14:paraId="2F85A09E" w14:textId="77777777" w:rsidR="00DD5EC3" w:rsidRPr="0007254A" w:rsidRDefault="00DD5EC3" w:rsidP="00DD5EC3">
      <w:pPr>
        <w:jc w:val="both"/>
        <w:rPr>
          <w:szCs w:val="20"/>
        </w:rPr>
      </w:pPr>
    </w:p>
    <w:p w14:paraId="346F8BBD" w14:textId="53CE100F" w:rsidR="00DD5EC3" w:rsidRPr="00177CCB" w:rsidRDefault="00DD5EC3" w:rsidP="2C6F83A7">
      <w:pPr>
        <w:pStyle w:val="BodyTextIndent"/>
        <w:ind w:left="2160" w:hanging="2160"/>
        <w:rPr>
          <w:lang w:val="en-US"/>
        </w:rPr>
      </w:pPr>
      <w:r w:rsidRPr="2C6F83A7">
        <w:rPr>
          <w:b/>
          <w:bCs/>
        </w:rPr>
        <w:t>Salary</w:t>
      </w:r>
      <w:r>
        <w:tab/>
      </w:r>
      <w:r w:rsidR="0A1E3242" w:rsidRPr="2C6F83A7">
        <w:rPr>
          <w:lang w:val="en-US"/>
        </w:rPr>
        <w:t xml:space="preserve">£32,000 per </w:t>
      </w:r>
      <w:r w:rsidRPr="2C6F83A7">
        <w:rPr>
          <w:lang w:val="en-US"/>
        </w:rPr>
        <w:t xml:space="preserve">annum. This is paid in equal instalments over 12 calendar months.  Salaries are generally reviewed annually on 1st September.  </w:t>
      </w:r>
    </w:p>
    <w:p w14:paraId="0E8D7485" w14:textId="77777777" w:rsidR="00DD5EC3" w:rsidRDefault="00DD5EC3" w:rsidP="00DD5EC3">
      <w:pPr>
        <w:jc w:val="both"/>
        <w:rPr>
          <w:szCs w:val="20"/>
        </w:rPr>
      </w:pPr>
      <w:r w:rsidRPr="00DD5EC3">
        <w:rPr>
          <w:b/>
          <w:bCs/>
          <w:szCs w:val="20"/>
        </w:rPr>
        <w:t>Probation period</w:t>
      </w:r>
      <w:r w:rsidRPr="0007254A">
        <w:rPr>
          <w:szCs w:val="20"/>
        </w:rPr>
        <w:tab/>
        <w:t>Six calendar months.</w:t>
      </w:r>
    </w:p>
    <w:p w14:paraId="23C056E4" w14:textId="77777777" w:rsidR="00DD5EC3" w:rsidRPr="00556CF3" w:rsidRDefault="00DD5EC3" w:rsidP="00556CF3">
      <w:pPr>
        <w:pStyle w:val="NoSpacing"/>
        <w:rPr>
          <w:b/>
          <w:bCs/>
          <w:sz w:val="20"/>
          <w:szCs w:val="20"/>
        </w:rPr>
      </w:pPr>
    </w:p>
    <w:p w14:paraId="62009DD4" w14:textId="48C4EA97" w:rsidR="00556CF3" w:rsidRPr="00307338" w:rsidRDefault="00556CF3" w:rsidP="00556CF3">
      <w:pPr>
        <w:ind w:left="2127" w:hanging="2127"/>
        <w:jc w:val="both"/>
        <w:rPr>
          <w:szCs w:val="20"/>
        </w:rPr>
      </w:pPr>
      <w:r w:rsidRPr="45A5F36D">
        <w:rPr>
          <w:b/>
          <w:bCs/>
        </w:rPr>
        <w:t>Pension scheme</w:t>
      </w:r>
      <w:r>
        <w:tab/>
        <w:t>Defined contribution scheme: employee contribution matched by School by factor of two, up to 10% maximum</w:t>
      </w:r>
    </w:p>
    <w:p w14:paraId="36B6D9A8" w14:textId="31221D7E" w:rsidR="45A5F36D" w:rsidRDefault="45A5F36D" w:rsidP="45A5F36D">
      <w:pPr>
        <w:ind w:left="2880" w:hanging="2880"/>
        <w:jc w:val="both"/>
        <w:rPr>
          <w:b/>
          <w:bCs/>
        </w:rPr>
      </w:pPr>
    </w:p>
    <w:p w14:paraId="2654C18B" w14:textId="454A305E" w:rsidR="00556CF3" w:rsidRDefault="00556CF3" w:rsidP="45A5F36D">
      <w:pPr>
        <w:ind w:left="2880" w:hanging="2880"/>
        <w:jc w:val="both"/>
      </w:pPr>
      <w:r w:rsidRPr="2C6F83A7">
        <w:rPr>
          <w:b/>
          <w:bCs/>
        </w:rPr>
        <w:t>Benefits</w:t>
      </w:r>
      <w:r w:rsidR="18C7DFF0" w:rsidRPr="2C6F83A7">
        <w:rPr>
          <w:b/>
          <w:bCs/>
        </w:rPr>
        <w:t xml:space="preserve">                        </w:t>
      </w:r>
      <w:r>
        <w:t>50% contribution to premiums for School’s private health scheme</w:t>
      </w:r>
    </w:p>
    <w:p w14:paraId="3603C525" w14:textId="48AB056D" w:rsidR="001D14EC" w:rsidRPr="001D14EC" w:rsidRDefault="00D150DC" w:rsidP="00D150DC">
      <w:pPr>
        <w:pStyle w:val="NoSpacing"/>
        <w:rPr>
          <w:rFonts w:eastAsia="Times New Roman"/>
          <w:color w:val="000000"/>
          <w:sz w:val="20"/>
          <w:szCs w:val="20"/>
        </w:rPr>
      </w:pPr>
      <w:r>
        <w:rPr>
          <w:rFonts w:eastAsia="Times New Roman"/>
          <w:color w:val="000000"/>
          <w:sz w:val="20"/>
          <w:szCs w:val="20"/>
        </w:rPr>
        <w:t xml:space="preserve">                                      </w:t>
      </w:r>
      <w:r w:rsidR="001D14EC">
        <w:rPr>
          <w:rFonts w:eastAsia="Times New Roman"/>
          <w:color w:val="000000"/>
          <w:sz w:val="20"/>
          <w:szCs w:val="20"/>
        </w:rPr>
        <w:t>Free Westfield Healthcare </w:t>
      </w:r>
    </w:p>
    <w:p w14:paraId="1C91A8F2" w14:textId="34D825FA" w:rsidR="00556CF3" w:rsidRPr="00810C4A" w:rsidRDefault="00556CF3" w:rsidP="00AD044D">
      <w:pPr>
        <w:ind w:left="2127"/>
        <w:jc w:val="both"/>
      </w:pPr>
      <w:r w:rsidRPr="2C6F83A7">
        <w:t>Free membership of dual-use Sports Centre (£25 annual joining fee)</w:t>
      </w:r>
    </w:p>
    <w:p w14:paraId="1B0B0F47" w14:textId="6382D919" w:rsidR="00556CF3" w:rsidRPr="00810C4A" w:rsidRDefault="00556CF3" w:rsidP="00556CF3">
      <w:pPr>
        <w:ind w:left="2127" w:hanging="2127"/>
        <w:jc w:val="both"/>
      </w:pPr>
      <w:r w:rsidRPr="00810C4A">
        <w:rPr>
          <w:szCs w:val="20"/>
        </w:rPr>
        <w:tab/>
      </w:r>
      <w:r w:rsidRPr="2C6F83A7">
        <w:t>Free staff lunches in term-time</w:t>
      </w:r>
    </w:p>
    <w:p w14:paraId="1255D596" w14:textId="2254E260" w:rsidR="00556CF3" w:rsidRPr="00810C4A" w:rsidRDefault="00556CF3" w:rsidP="00556CF3">
      <w:pPr>
        <w:ind w:left="2127" w:hanging="2127"/>
        <w:jc w:val="both"/>
      </w:pPr>
      <w:r w:rsidRPr="00810C4A">
        <w:rPr>
          <w:szCs w:val="20"/>
        </w:rPr>
        <w:tab/>
      </w:r>
      <w:r w:rsidRPr="2C6F83A7">
        <w:t>School fee discount for children of staff (, subject to change at any time</w:t>
      </w:r>
      <w:r w:rsidR="00D86A46">
        <w:rPr>
          <w:szCs w:val="20"/>
        </w:rPr>
        <w:t>)</w:t>
      </w:r>
    </w:p>
    <w:p w14:paraId="01EF9737" w14:textId="2D03A13A" w:rsidR="00556CF3" w:rsidRPr="00810C4A" w:rsidRDefault="00556CF3" w:rsidP="00556CF3">
      <w:pPr>
        <w:pStyle w:val="NoSpacing"/>
        <w:ind w:left="2127"/>
        <w:rPr>
          <w:sz w:val="20"/>
          <w:szCs w:val="20"/>
        </w:rPr>
      </w:pPr>
      <w:r w:rsidRPr="00810C4A">
        <w:rPr>
          <w:sz w:val="20"/>
          <w:szCs w:val="20"/>
        </w:rPr>
        <w:t xml:space="preserve">Retail, gym, supermarket, cinema and restaurant discounts </w:t>
      </w:r>
    </w:p>
    <w:p w14:paraId="5F88C38A" w14:textId="77777777" w:rsidR="00556CF3" w:rsidRPr="00810C4A" w:rsidRDefault="00556CF3" w:rsidP="00556CF3">
      <w:pPr>
        <w:pStyle w:val="NoSpacing"/>
        <w:ind w:left="1407" w:firstLine="720"/>
        <w:rPr>
          <w:sz w:val="20"/>
          <w:szCs w:val="20"/>
        </w:rPr>
      </w:pPr>
      <w:r w:rsidRPr="00810C4A">
        <w:rPr>
          <w:sz w:val="20"/>
          <w:szCs w:val="20"/>
        </w:rPr>
        <w:t>Cycle to work scheme</w:t>
      </w:r>
    </w:p>
    <w:p w14:paraId="1CC26592" w14:textId="77777777" w:rsidR="00556CF3" w:rsidRPr="00810C4A" w:rsidRDefault="00556CF3" w:rsidP="00556CF3">
      <w:pPr>
        <w:pStyle w:val="NoSpacing"/>
        <w:ind w:left="2127"/>
        <w:rPr>
          <w:sz w:val="20"/>
          <w:szCs w:val="20"/>
        </w:rPr>
      </w:pPr>
      <w:r w:rsidRPr="00810C4A">
        <w:rPr>
          <w:sz w:val="20"/>
          <w:szCs w:val="20"/>
        </w:rPr>
        <w:lastRenderedPageBreak/>
        <w:t>Employee Assistance Programme which provides a range of support              including counselling and legal advice.</w:t>
      </w:r>
    </w:p>
    <w:p w14:paraId="5E19BEBC" w14:textId="77777777" w:rsidR="00AD044D" w:rsidRDefault="00556CF3" w:rsidP="00556CF3">
      <w:pPr>
        <w:pStyle w:val="NoSpacing"/>
        <w:ind w:left="1407" w:firstLine="720"/>
        <w:rPr>
          <w:sz w:val="20"/>
          <w:szCs w:val="20"/>
        </w:rPr>
      </w:pPr>
      <w:r w:rsidRPr="2C6F83A7">
        <w:rPr>
          <w:sz w:val="20"/>
          <w:szCs w:val="20"/>
        </w:rPr>
        <w:t>Occupational Health Services</w:t>
      </w:r>
    </w:p>
    <w:p w14:paraId="0EFCD20E" w14:textId="37DA6F8C" w:rsidR="00556CF3" w:rsidRPr="00810C4A" w:rsidRDefault="00556CF3" w:rsidP="00556CF3">
      <w:pPr>
        <w:pStyle w:val="NoSpacing"/>
        <w:ind w:left="1407" w:firstLine="720"/>
        <w:rPr>
          <w:sz w:val="20"/>
          <w:szCs w:val="20"/>
        </w:rPr>
      </w:pPr>
      <w:r>
        <w:tab/>
      </w:r>
      <w:r w:rsidRPr="2C6F83A7">
        <w:rPr>
          <w:sz w:val="20"/>
          <w:szCs w:val="20"/>
        </w:rPr>
        <w:t>Free annual ‘flu jabs</w:t>
      </w:r>
    </w:p>
    <w:p w14:paraId="14132CBE" w14:textId="77777777" w:rsidR="00556CF3" w:rsidRPr="00810C4A" w:rsidRDefault="00556CF3" w:rsidP="00556CF3">
      <w:pPr>
        <w:pStyle w:val="NoSpacing"/>
        <w:ind w:left="1407" w:firstLine="720"/>
        <w:rPr>
          <w:sz w:val="20"/>
          <w:szCs w:val="20"/>
        </w:rPr>
      </w:pPr>
      <w:r w:rsidRPr="00810C4A">
        <w:rPr>
          <w:sz w:val="20"/>
          <w:szCs w:val="20"/>
        </w:rPr>
        <w:t>Recognised as a “Disability Confident” employer</w:t>
      </w:r>
    </w:p>
    <w:p w14:paraId="3EA83DB4" w14:textId="77777777" w:rsidR="00556CF3" w:rsidRPr="00810C4A" w:rsidRDefault="00556CF3" w:rsidP="00556CF3">
      <w:pPr>
        <w:pStyle w:val="NoSpacing"/>
        <w:ind w:left="1407" w:firstLine="720"/>
        <w:rPr>
          <w:sz w:val="20"/>
          <w:szCs w:val="20"/>
        </w:rPr>
      </w:pPr>
      <w:r w:rsidRPr="00810C4A">
        <w:rPr>
          <w:sz w:val="20"/>
          <w:szCs w:val="20"/>
        </w:rPr>
        <w:t>Recognised as a “Mindful” employer</w:t>
      </w:r>
    </w:p>
    <w:p w14:paraId="57540392" w14:textId="77777777" w:rsidR="00556CF3" w:rsidRPr="00F40F53" w:rsidRDefault="00556CF3" w:rsidP="00556CF3">
      <w:pPr>
        <w:pStyle w:val="NoSpacing"/>
        <w:ind w:left="2127"/>
        <w:rPr>
          <w:sz w:val="20"/>
          <w:szCs w:val="20"/>
        </w:rPr>
      </w:pPr>
      <w:r w:rsidRPr="00810C4A">
        <w:rPr>
          <w:sz w:val="20"/>
          <w:szCs w:val="20"/>
        </w:rPr>
        <w:t>Uppingham is a forward-thinking employer that values all staff and the contribution they make. We are forever reviewing our benefits in order to recognise and reward staff appropriately.</w:t>
      </w:r>
      <w:r w:rsidRPr="00810C4A">
        <w:rPr>
          <w:sz w:val="20"/>
          <w:szCs w:val="20"/>
        </w:rPr>
        <w:tab/>
      </w:r>
    </w:p>
    <w:p w14:paraId="4D19E86E" w14:textId="77777777" w:rsidR="00556CF3" w:rsidRPr="002C6576" w:rsidRDefault="00556CF3" w:rsidP="00556CF3">
      <w:pPr>
        <w:pStyle w:val="NoSpacing"/>
        <w:ind w:left="2127" w:hanging="2127"/>
        <w:rPr>
          <w:b/>
          <w:szCs w:val="20"/>
        </w:rPr>
      </w:pPr>
    </w:p>
    <w:p w14:paraId="5C697EC5" w14:textId="5C21200A" w:rsidR="00A41656" w:rsidRDefault="00A41656" w:rsidP="00A41656">
      <w:pPr>
        <w:rPr>
          <w:szCs w:val="20"/>
        </w:rPr>
      </w:pPr>
    </w:p>
    <w:p w14:paraId="7DD7120B" w14:textId="77777777" w:rsidR="00556CF3" w:rsidRPr="00556CF3" w:rsidRDefault="00556CF3" w:rsidP="00556CF3">
      <w:pPr>
        <w:pStyle w:val="NoSpacing"/>
      </w:pPr>
    </w:p>
    <w:p w14:paraId="2E16FE5F" w14:textId="77777777" w:rsidR="002A22B6" w:rsidRPr="00933491" w:rsidRDefault="002A22B6" w:rsidP="002A22B6">
      <w:pPr>
        <w:pStyle w:val="Heading2"/>
      </w:pPr>
      <w:r w:rsidRPr="00933491">
        <w:t>Safeguarding and Child Protection</w:t>
      </w:r>
      <w:r>
        <w:br/>
      </w:r>
    </w:p>
    <w:p w14:paraId="4329523C" w14:textId="17E304E9" w:rsidR="002A22B6" w:rsidRPr="00F40F53" w:rsidRDefault="002A22B6" w:rsidP="002A22B6">
      <w:r w:rsidRPr="00933491">
        <w:t xml:space="preserve">The post-holder’s responsibility for promoting and safeguarding the welfare of children and young persons for whom they are responsible, or with whom they come into contact, will be to adhere to and ensure compliance with the </w:t>
      </w:r>
      <w:r>
        <w:t>S</w:t>
      </w:r>
      <w:r w:rsidRPr="00933491">
        <w:t xml:space="preserve">chool’s </w:t>
      </w:r>
      <w:r>
        <w:t>S</w:t>
      </w:r>
      <w:r w:rsidRPr="00933491">
        <w:t xml:space="preserve">afeguarding (child protection) </w:t>
      </w:r>
      <w:r>
        <w:t>P</w:t>
      </w:r>
      <w:r w:rsidRPr="00933491">
        <w:t xml:space="preserve">olicy at all times. If in the course of carrying out the duties of the post the post-holder becomes aware of any actual or potential risks to the safety or welfare of children in the </w:t>
      </w:r>
      <w:r w:rsidR="008D0A74">
        <w:t>S</w:t>
      </w:r>
      <w:r w:rsidR="008D0A74" w:rsidRPr="00933491">
        <w:t>chool,</w:t>
      </w:r>
      <w:r w:rsidRPr="00933491">
        <w:t xml:space="preserve"> they must report any concerns to the </w:t>
      </w:r>
      <w:r>
        <w:t>S</w:t>
      </w:r>
      <w:r w:rsidRPr="00933491">
        <w:t>chool’s Designated Safeguarding Lead (DSL) or to the Headmaster.</w:t>
      </w:r>
    </w:p>
    <w:p w14:paraId="2344ABD4" w14:textId="77777777" w:rsidR="002A22B6" w:rsidRDefault="002A22B6" w:rsidP="002A22B6">
      <w:pPr>
        <w:rPr>
          <w:b/>
          <w:sz w:val="22"/>
        </w:rPr>
      </w:pPr>
    </w:p>
    <w:p w14:paraId="4A469887" w14:textId="77777777" w:rsidR="002A22B6" w:rsidRDefault="002A22B6" w:rsidP="002A22B6">
      <w:pPr>
        <w:jc w:val="both"/>
        <w:rPr>
          <w:rFonts w:asciiTheme="majorHAnsi" w:hAnsiTheme="majorHAnsi" w:cstheme="majorHAnsi"/>
          <w:iCs/>
          <w:spacing w:val="-2"/>
          <w:szCs w:val="20"/>
        </w:rPr>
      </w:pPr>
    </w:p>
    <w:p w14:paraId="11564C10" w14:textId="13B6F4A0" w:rsidR="002A22B6" w:rsidRDefault="002A22B6" w:rsidP="002A22B6">
      <w:pPr>
        <w:jc w:val="both"/>
        <w:rPr>
          <w:rFonts w:asciiTheme="majorHAnsi" w:hAnsiTheme="majorHAnsi" w:cstheme="majorHAnsi"/>
          <w:i/>
          <w:spacing w:val="-2"/>
          <w:szCs w:val="20"/>
        </w:rPr>
      </w:pPr>
      <w:r w:rsidRPr="00F40F53">
        <w:rPr>
          <w:rFonts w:asciiTheme="majorHAnsi" w:hAnsiTheme="majorHAnsi" w:cstheme="majorHAnsi"/>
          <w:iCs/>
          <w:spacing w:val="-2"/>
          <w:szCs w:val="20"/>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r w:rsidRPr="00F40F53">
        <w:rPr>
          <w:rFonts w:asciiTheme="majorHAnsi" w:hAnsiTheme="majorHAnsi" w:cstheme="majorHAnsi"/>
          <w:i/>
          <w:spacing w:val="-2"/>
          <w:szCs w:val="20"/>
        </w:rPr>
        <w:t>.</w:t>
      </w:r>
    </w:p>
    <w:p w14:paraId="17B250E4" w14:textId="3F3151FE" w:rsidR="009034B1" w:rsidRDefault="009034B1" w:rsidP="009034B1">
      <w:pPr>
        <w:pStyle w:val="NoSpacing"/>
      </w:pPr>
    </w:p>
    <w:p w14:paraId="62235C6E" w14:textId="019DDC07" w:rsidR="00771E2D" w:rsidRDefault="00771E2D" w:rsidP="009034B1">
      <w:pPr>
        <w:pStyle w:val="NoSpacing"/>
      </w:pPr>
    </w:p>
    <w:p w14:paraId="0EF5283E" w14:textId="7F4CEFEE" w:rsidR="00771E2D" w:rsidRDefault="00771E2D" w:rsidP="009034B1">
      <w:pPr>
        <w:pStyle w:val="NoSpacing"/>
      </w:pPr>
    </w:p>
    <w:sectPr w:rsidR="00771E2D" w:rsidSect="00E1731C">
      <w:headerReference w:type="default" r:id="rId10"/>
      <w:footerReference w:type="default" r:id="rId11"/>
      <w:pgSz w:w="11906" w:h="16838"/>
      <w:pgMar w:top="1573" w:right="1440" w:bottom="1418" w:left="1440" w:header="709"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26A7" w14:textId="77777777" w:rsidR="00A70A12" w:rsidRDefault="00A70A12" w:rsidP="00206840">
      <w:r>
        <w:separator/>
      </w:r>
    </w:p>
    <w:p w14:paraId="528CBB05" w14:textId="77777777" w:rsidR="00A70A12" w:rsidRDefault="00A70A12" w:rsidP="00206840"/>
    <w:p w14:paraId="7BEF8D4C" w14:textId="77777777" w:rsidR="00A70A12" w:rsidRDefault="00A70A12" w:rsidP="00206840"/>
  </w:endnote>
  <w:endnote w:type="continuationSeparator" w:id="0">
    <w:p w14:paraId="6F308600" w14:textId="77777777" w:rsidR="00A70A12" w:rsidRDefault="00A70A12" w:rsidP="00206840">
      <w:r>
        <w:continuationSeparator/>
      </w:r>
    </w:p>
    <w:p w14:paraId="33919374" w14:textId="77777777" w:rsidR="00A70A12" w:rsidRDefault="00A70A12" w:rsidP="00206840"/>
    <w:p w14:paraId="72D2A0E1" w14:textId="77777777" w:rsidR="00A70A12" w:rsidRDefault="00A70A12" w:rsidP="00206840"/>
  </w:endnote>
  <w:endnote w:type="continuationNotice" w:id="1">
    <w:p w14:paraId="701B3E28" w14:textId="77777777" w:rsidR="00A70A12" w:rsidRDefault="00A70A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0CE5" w14:textId="093C3186" w:rsidR="009C42B8" w:rsidRPr="00F40F53" w:rsidRDefault="45A5F36D" w:rsidP="45A5F36D">
    <w:pPr>
      <w:pStyle w:val="Customfooter"/>
      <w:rPr>
        <w:rFonts w:asciiTheme="majorHAnsi" w:hAnsiTheme="majorHAnsi" w:cstheme="majorBidi"/>
        <w:sz w:val="16"/>
        <w:szCs w:val="16"/>
      </w:rPr>
    </w:pPr>
    <w:r w:rsidRPr="45A5F36D">
      <w:rPr>
        <w:rFonts w:asciiTheme="majorHAnsi" w:hAnsiTheme="majorHAnsi" w:cstheme="majorBidi"/>
        <w:sz w:val="16"/>
        <w:szCs w:val="16"/>
      </w:rPr>
      <w:t>June 2025  M Bulmer</w:t>
    </w:r>
    <w:r w:rsidR="003D0F74">
      <w:tab/>
    </w:r>
    <w:r w:rsidR="003D0F74">
      <w:tab/>
    </w:r>
    <w:r w:rsidR="003D0F74">
      <w:tab/>
    </w:r>
    <w:r w:rsidR="003D0F74">
      <w:tab/>
    </w:r>
    <w:r w:rsidR="003D0F74">
      <w:tab/>
    </w:r>
    <w:r w:rsidR="003D0F74">
      <w:tab/>
    </w:r>
    <w:r w:rsidR="003D0F74">
      <w:tab/>
    </w:r>
    <w:r w:rsidRPr="45A5F36D">
      <w:rPr>
        <w:rFonts w:asciiTheme="majorHAnsi" w:hAnsiTheme="majorHAnsi" w:cstheme="majorBidi"/>
        <w:sz w:val="16"/>
        <w:szCs w:val="16"/>
      </w:rPr>
      <w:t xml:space="preserve">       </w:t>
    </w:r>
    <w:r w:rsidR="003D0F74">
      <w:tab/>
    </w:r>
    <w:r w:rsidRPr="45A5F36D">
      <w:rPr>
        <w:rFonts w:asciiTheme="majorHAnsi" w:hAnsiTheme="majorHAnsi" w:cstheme="majorBidi"/>
        <w:sz w:val="16"/>
        <w:szCs w:val="16"/>
      </w:rPr>
      <w:t xml:space="preserve">            </w:t>
    </w:r>
    <w:r w:rsidR="003D0F74">
      <w:tab/>
    </w:r>
    <w:r w:rsidRPr="45A5F36D">
      <w:rPr>
        <w:rFonts w:asciiTheme="majorHAnsi" w:hAnsiTheme="majorHAnsi" w:cstheme="majorBidi"/>
        <w:sz w:val="16"/>
        <w:szCs w:val="16"/>
      </w:rPr>
      <w:t xml:space="preserve">             Page </w:t>
    </w:r>
    <w:r w:rsidR="003D0F74" w:rsidRPr="45A5F36D">
      <w:rPr>
        <w:rFonts w:asciiTheme="majorHAnsi" w:hAnsiTheme="majorHAnsi" w:cstheme="majorBidi"/>
        <w:noProof/>
        <w:sz w:val="16"/>
        <w:szCs w:val="16"/>
      </w:rPr>
      <w:fldChar w:fldCharType="begin"/>
    </w:r>
    <w:r w:rsidR="003D0F74" w:rsidRPr="45A5F36D">
      <w:rPr>
        <w:rFonts w:asciiTheme="majorHAnsi" w:hAnsiTheme="majorHAnsi" w:cstheme="majorBidi"/>
        <w:sz w:val="16"/>
        <w:szCs w:val="16"/>
      </w:rPr>
      <w:instrText xml:space="preserve"> PAGE   \* MERGEFORMAT </w:instrText>
    </w:r>
    <w:r w:rsidR="003D0F74" w:rsidRPr="45A5F36D">
      <w:rPr>
        <w:rFonts w:asciiTheme="majorHAnsi" w:hAnsiTheme="majorHAnsi" w:cstheme="majorBidi"/>
        <w:sz w:val="16"/>
        <w:szCs w:val="16"/>
      </w:rPr>
      <w:fldChar w:fldCharType="separate"/>
    </w:r>
    <w:r w:rsidRPr="45A5F36D">
      <w:rPr>
        <w:rFonts w:asciiTheme="majorHAnsi" w:hAnsiTheme="majorHAnsi" w:cstheme="majorBidi"/>
        <w:noProof/>
        <w:sz w:val="16"/>
        <w:szCs w:val="16"/>
      </w:rPr>
      <w:t>1</w:t>
    </w:r>
    <w:r w:rsidR="003D0F74" w:rsidRPr="45A5F36D">
      <w:rPr>
        <w:rFonts w:asciiTheme="majorHAnsi" w:hAnsiTheme="majorHAnsi" w:cstheme="majorBidi"/>
        <w:noProof/>
        <w:sz w:val="16"/>
        <w:szCs w:val="16"/>
      </w:rPr>
      <w:fldChar w:fldCharType="end"/>
    </w:r>
  </w:p>
  <w:p w14:paraId="13259C17" w14:textId="77777777" w:rsidR="009C42B8" w:rsidRDefault="009C42B8" w:rsidP="00206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2E2C" w14:textId="77777777" w:rsidR="00A70A12" w:rsidRDefault="00A70A12" w:rsidP="00206840">
      <w:r>
        <w:separator/>
      </w:r>
    </w:p>
    <w:p w14:paraId="4442FED6" w14:textId="77777777" w:rsidR="00A70A12" w:rsidRDefault="00A70A12" w:rsidP="00206840"/>
    <w:p w14:paraId="59374210" w14:textId="77777777" w:rsidR="00A70A12" w:rsidRDefault="00A70A12" w:rsidP="00206840"/>
  </w:footnote>
  <w:footnote w:type="continuationSeparator" w:id="0">
    <w:p w14:paraId="4D737BCF" w14:textId="77777777" w:rsidR="00A70A12" w:rsidRDefault="00A70A12" w:rsidP="00206840">
      <w:r>
        <w:continuationSeparator/>
      </w:r>
    </w:p>
    <w:p w14:paraId="6261881E" w14:textId="77777777" w:rsidR="00A70A12" w:rsidRDefault="00A70A12" w:rsidP="00206840"/>
    <w:p w14:paraId="52AFD185" w14:textId="77777777" w:rsidR="00A70A12" w:rsidRDefault="00A70A12" w:rsidP="00206840"/>
  </w:footnote>
  <w:footnote w:type="continuationNotice" w:id="1">
    <w:p w14:paraId="7EBE11C6" w14:textId="77777777" w:rsidR="00A70A12" w:rsidRDefault="00A70A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46AC8" w14:textId="77777777" w:rsidR="00CD7E1B" w:rsidRDefault="00CD7E1B" w:rsidP="00206840">
    <w:pPr>
      <w:pStyle w:val="Header"/>
    </w:pPr>
    <w:r>
      <w:rPr>
        <w:noProof/>
        <w:lang w:eastAsia="en-GB"/>
      </w:rPr>
      <w:drawing>
        <wp:anchor distT="0" distB="0" distL="114300" distR="114300" simplePos="0" relativeHeight="251658240" behindDoc="1" locked="0" layoutInCell="1" allowOverlap="1" wp14:anchorId="30E4889B" wp14:editId="4A596D63">
          <wp:simplePos x="0" y="0"/>
          <wp:positionH relativeFrom="margin">
            <wp:align>center</wp:align>
          </wp:positionH>
          <wp:positionV relativeFrom="margin">
            <wp:posOffset>-511175</wp:posOffset>
          </wp:positionV>
          <wp:extent cx="1694815" cy="19304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INGHAM_PRIMARY_WORDMARK_BLUE_CORAL_CMYK.tif"/>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C2D8A"/>
    <w:multiLevelType w:val="hybridMultilevel"/>
    <w:tmpl w:val="C0D2D80A"/>
    <w:lvl w:ilvl="0" w:tplc="ABDCCAFC">
      <w:start w:val="1"/>
      <w:numFmt w:val="bullet"/>
      <w:pStyle w:val="Bulletpoints"/>
      <w:lvlText w:val=""/>
      <w:lvlJc w:val="left"/>
      <w:pPr>
        <w:ind w:left="57" w:hanging="360"/>
      </w:pPr>
      <w:rPr>
        <w:rFonts w:ascii="Symbol" w:hAnsi="Symbol" w:hint="default"/>
      </w:rPr>
    </w:lvl>
    <w:lvl w:ilvl="1" w:tplc="08090003">
      <w:start w:val="1"/>
      <w:numFmt w:val="bullet"/>
      <w:lvlText w:val="o"/>
      <w:lvlJc w:val="left"/>
      <w:pPr>
        <w:ind w:left="777" w:hanging="360"/>
      </w:pPr>
      <w:rPr>
        <w:rFonts w:ascii="Courier New" w:hAnsi="Courier New" w:cs="Courier New" w:hint="default"/>
      </w:rPr>
    </w:lvl>
    <w:lvl w:ilvl="2" w:tplc="08090005" w:tentative="1">
      <w:start w:val="1"/>
      <w:numFmt w:val="bullet"/>
      <w:lvlText w:val=""/>
      <w:lvlJc w:val="left"/>
      <w:pPr>
        <w:ind w:left="1497" w:hanging="360"/>
      </w:pPr>
      <w:rPr>
        <w:rFonts w:ascii="Wingdings" w:hAnsi="Wingdings" w:hint="default"/>
      </w:rPr>
    </w:lvl>
    <w:lvl w:ilvl="3" w:tplc="08090001" w:tentative="1">
      <w:start w:val="1"/>
      <w:numFmt w:val="bullet"/>
      <w:lvlText w:val=""/>
      <w:lvlJc w:val="left"/>
      <w:pPr>
        <w:ind w:left="2217" w:hanging="360"/>
      </w:pPr>
      <w:rPr>
        <w:rFonts w:ascii="Symbol" w:hAnsi="Symbol" w:hint="default"/>
      </w:rPr>
    </w:lvl>
    <w:lvl w:ilvl="4" w:tplc="08090003" w:tentative="1">
      <w:start w:val="1"/>
      <w:numFmt w:val="bullet"/>
      <w:lvlText w:val="o"/>
      <w:lvlJc w:val="left"/>
      <w:pPr>
        <w:ind w:left="2937" w:hanging="360"/>
      </w:pPr>
      <w:rPr>
        <w:rFonts w:ascii="Courier New" w:hAnsi="Courier New" w:cs="Courier New" w:hint="default"/>
      </w:rPr>
    </w:lvl>
    <w:lvl w:ilvl="5" w:tplc="08090005" w:tentative="1">
      <w:start w:val="1"/>
      <w:numFmt w:val="bullet"/>
      <w:lvlText w:val=""/>
      <w:lvlJc w:val="left"/>
      <w:pPr>
        <w:ind w:left="3657" w:hanging="360"/>
      </w:pPr>
      <w:rPr>
        <w:rFonts w:ascii="Wingdings" w:hAnsi="Wingdings" w:hint="default"/>
      </w:rPr>
    </w:lvl>
    <w:lvl w:ilvl="6" w:tplc="08090001" w:tentative="1">
      <w:start w:val="1"/>
      <w:numFmt w:val="bullet"/>
      <w:lvlText w:val=""/>
      <w:lvlJc w:val="left"/>
      <w:pPr>
        <w:ind w:left="4377" w:hanging="360"/>
      </w:pPr>
      <w:rPr>
        <w:rFonts w:ascii="Symbol" w:hAnsi="Symbol" w:hint="default"/>
      </w:rPr>
    </w:lvl>
    <w:lvl w:ilvl="7" w:tplc="08090003" w:tentative="1">
      <w:start w:val="1"/>
      <w:numFmt w:val="bullet"/>
      <w:lvlText w:val="o"/>
      <w:lvlJc w:val="left"/>
      <w:pPr>
        <w:ind w:left="5097" w:hanging="360"/>
      </w:pPr>
      <w:rPr>
        <w:rFonts w:ascii="Courier New" w:hAnsi="Courier New" w:cs="Courier New" w:hint="default"/>
      </w:rPr>
    </w:lvl>
    <w:lvl w:ilvl="8" w:tplc="08090005" w:tentative="1">
      <w:start w:val="1"/>
      <w:numFmt w:val="bullet"/>
      <w:lvlText w:val=""/>
      <w:lvlJc w:val="left"/>
      <w:pPr>
        <w:ind w:left="5817" w:hanging="360"/>
      </w:pPr>
      <w:rPr>
        <w:rFonts w:ascii="Wingdings" w:hAnsi="Wingdings" w:hint="default"/>
      </w:rPr>
    </w:lvl>
  </w:abstractNum>
  <w:abstractNum w:abstractNumId="1" w15:restartNumberingAfterBreak="0">
    <w:nsid w:val="20A05C56"/>
    <w:multiLevelType w:val="hybridMultilevel"/>
    <w:tmpl w:val="336C12CE"/>
    <w:lvl w:ilvl="0" w:tplc="A9B2B69A">
      <w:start w:val="1"/>
      <w:numFmt w:val="bullet"/>
      <w:lvlText w:val=""/>
      <w:lvlJc w:val="left"/>
      <w:pPr>
        <w:ind w:left="1440" w:hanging="360"/>
      </w:pPr>
      <w:rPr>
        <w:rFonts w:ascii="Symbol" w:hAnsi="Symbol"/>
      </w:rPr>
    </w:lvl>
    <w:lvl w:ilvl="1" w:tplc="D548B47C">
      <w:start w:val="1"/>
      <w:numFmt w:val="bullet"/>
      <w:lvlText w:val=""/>
      <w:lvlJc w:val="left"/>
      <w:pPr>
        <w:ind w:left="1440" w:hanging="360"/>
      </w:pPr>
      <w:rPr>
        <w:rFonts w:ascii="Symbol" w:hAnsi="Symbol"/>
      </w:rPr>
    </w:lvl>
    <w:lvl w:ilvl="2" w:tplc="ABBCDA28">
      <w:start w:val="1"/>
      <w:numFmt w:val="bullet"/>
      <w:lvlText w:val=""/>
      <w:lvlJc w:val="left"/>
      <w:pPr>
        <w:ind w:left="1440" w:hanging="360"/>
      </w:pPr>
      <w:rPr>
        <w:rFonts w:ascii="Symbol" w:hAnsi="Symbol"/>
      </w:rPr>
    </w:lvl>
    <w:lvl w:ilvl="3" w:tplc="E6A6306E">
      <w:start w:val="1"/>
      <w:numFmt w:val="bullet"/>
      <w:lvlText w:val=""/>
      <w:lvlJc w:val="left"/>
      <w:pPr>
        <w:ind w:left="1440" w:hanging="360"/>
      </w:pPr>
      <w:rPr>
        <w:rFonts w:ascii="Symbol" w:hAnsi="Symbol"/>
      </w:rPr>
    </w:lvl>
    <w:lvl w:ilvl="4" w:tplc="4C908490">
      <w:start w:val="1"/>
      <w:numFmt w:val="bullet"/>
      <w:lvlText w:val=""/>
      <w:lvlJc w:val="left"/>
      <w:pPr>
        <w:ind w:left="1440" w:hanging="360"/>
      </w:pPr>
      <w:rPr>
        <w:rFonts w:ascii="Symbol" w:hAnsi="Symbol"/>
      </w:rPr>
    </w:lvl>
    <w:lvl w:ilvl="5" w:tplc="F97CB684">
      <w:start w:val="1"/>
      <w:numFmt w:val="bullet"/>
      <w:lvlText w:val=""/>
      <w:lvlJc w:val="left"/>
      <w:pPr>
        <w:ind w:left="1440" w:hanging="360"/>
      </w:pPr>
      <w:rPr>
        <w:rFonts w:ascii="Symbol" w:hAnsi="Symbol"/>
      </w:rPr>
    </w:lvl>
    <w:lvl w:ilvl="6" w:tplc="9E6E51A4">
      <w:start w:val="1"/>
      <w:numFmt w:val="bullet"/>
      <w:lvlText w:val=""/>
      <w:lvlJc w:val="left"/>
      <w:pPr>
        <w:ind w:left="1440" w:hanging="360"/>
      </w:pPr>
      <w:rPr>
        <w:rFonts w:ascii="Symbol" w:hAnsi="Symbol"/>
      </w:rPr>
    </w:lvl>
    <w:lvl w:ilvl="7" w:tplc="55F616E4">
      <w:start w:val="1"/>
      <w:numFmt w:val="bullet"/>
      <w:lvlText w:val=""/>
      <w:lvlJc w:val="left"/>
      <w:pPr>
        <w:ind w:left="1440" w:hanging="360"/>
      </w:pPr>
      <w:rPr>
        <w:rFonts w:ascii="Symbol" w:hAnsi="Symbol"/>
      </w:rPr>
    </w:lvl>
    <w:lvl w:ilvl="8" w:tplc="6E845F98">
      <w:start w:val="1"/>
      <w:numFmt w:val="bullet"/>
      <w:lvlText w:val=""/>
      <w:lvlJc w:val="left"/>
      <w:pPr>
        <w:ind w:left="1440" w:hanging="360"/>
      </w:pPr>
      <w:rPr>
        <w:rFonts w:ascii="Symbol" w:hAnsi="Symbol"/>
      </w:rPr>
    </w:lvl>
  </w:abstractNum>
  <w:abstractNum w:abstractNumId="2" w15:restartNumberingAfterBreak="0">
    <w:nsid w:val="23CD24F9"/>
    <w:multiLevelType w:val="hybridMultilevel"/>
    <w:tmpl w:val="55AAF712"/>
    <w:lvl w:ilvl="0" w:tplc="FA088F36">
      <w:start w:val="1"/>
      <w:numFmt w:val="decimal"/>
      <w:pStyle w:val="ListParagraph"/>
      <w:lvlText w:val="%1."/>
      <w:lvlJc w:val="left"/>
      <w:pPr>
        <w:ind w:left="9291"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401EA"/>
    <w:multiLevelType w:val="hybridMultilevel"/>
    <w:tmpl w:val="4A0C1B4A"/>
    <w:lvl w:ilvl="0" w:tplc="5D7E3C78">
      <w:start w:val="1"/>
      <w:numFmt w:val="bullet"/>
      <w:lvlText w:val=""/>
      <w:lvlJc w:val="left"/>
      <w:pPr>
        <w:ind w:left="1440" w:hanging="360"/>
      </w:pPr>
      <w:rPr>
        <w:rFonts w:ascii="Symbol" w:hAnsi="Symbol"/>
      </w:rPr>
    </w:lvl>
    <w:lvl w:ilvl="1" w:tplc="172410C0">
      <w:start w:val="1"/>
      <w:numFmt w:val="bullet"/>
      <w:lvlText w:val=""/>
      <w:lvlJc w:val="left"/>
      <w:pPr>
        <w:ind w:left="1440" w:hanging="360"/>
      </w:pPr>
      <w:rPr>
        <w:rFonts w:ascii="Symbol" w:hAnsi="Symbol"/>
      </w:rPr>
    </w:lvl>
    <w:lvl w:ilvl="2" w:tplc="EE3E5E80">
      <w:start w:val="1"/>
      <w:numFmt w:val="bullet"/>
      <w:lvlText w:val=""/>
      <w:lvlJc w:val="left"/>
      <w:pPr>
        <w:ind w:left="1440" w:hanging="360"/>
      </w:pPr>
      <w:rPr>
        <w:rFonts w:ascii="Symbol" w:hAnsi="Symbol"/>
      </w:rPr>
    </w:lvl>
    <w:lvl w:ilvl="3" w:tplc="E640AF26">
      <w:start w:val="1"/>
      <w:numFmt w:val="bullet"/>
      <w:lvlText w:val=""/>
      <w:lvlJc w:val="left"/>
      <w:pPr>
        <w:ind w:left="1440" w:hanging="360"/>
      </w:pPr>
      <w:rPr>
        <w:rFonts w:ascii="Symbol" w:hAnsi="Symbol"/>
      </w:rPr>
    </w:lvl>
    <w:lvl w:ilvl="4" w:tplc="F3DCC11A">
      <w:start w:val="1"/>
      <w:numFmt w:val="bullet"/>
      <w:lvlText w:val=""/>
      <w:lvlJc w:val="left"/>
      <w:pPr>
        <w:ind w:left="1440" w:hanging="360"/>
      </w:pPr>
      <w:rPr>
        <w:rFonts w:ascii="Symbol" w:hAnsi="Symbol"/>
      </w:rPr>
    </w:lvl>
    <w:lvl w:ilvl="5" w:tplc="887A1BF8">
      <w:start w:val="1"/>
      <w:numFmt w:val="bullet"/>
      <w:lvlText w:val=""/>
      <w:lvlJc w:val="left"/>
      <w:pPr>
        <w:ind w:left="1440" w:hanging="360"/>
      </w:pPr>
      <w:rPr>
        <w:rFonts w:ascii="Symbol" w:hAnsi="Symbol"/>
      </w:rPr>
    </w:lvl>
    <w:lvl w:ilvl="6" w:tplc="42644610">
      <w:start w:val="1"/>
      <w:numFmt w:val="bullet"/>
      <w:lvlText w:val=""/>
      <w:lvlJc w:val="left"/>
      <w:pPr>
        <w:ind w:left="1440" w:hanging="360"/>
      </w:pPr>
      <w:rPr>
        <w:rFonts w:ascii="Symbol" w:hAnsi="Symbol"/>
      </w:rPr>
    </w:lvl>
    <w:lvl w:ilvl="7" w:tplc="317A7A00">
      <w:start w:val="1"/>
      <w:numFmt w:val="bullet"/>
      <w:lvlText w:val=""/>
      <w:lvlJc w:val="left"/>
      <w:pPr>
        <w:ind w:left="1440" w:hanging="360"/>
      </w:pPr>
      <w:rPr>
        <w:rFonts w:ascii="Symbol" w:hAnsi="Symbol"/>
      </w:rPr>
    </w:lvl>
    <w:lvl w:ilvl="8" w:tplc="DE62D1BA">
      <w:start w:val="1"/>
      <w:numFmt w:val="bullet"/>
      <w:lvlText w:val=""/>
      <w:lvlJc w:val="left"/>
      <w:pPr>
        <w:ind w:left="1440" w:hanging="360"/>
      </w:pPr>
      <w:rPr>
        <w:rFonts w:ascii="Symbol" w:hAnsi="Symbol"/>
      </w:rPr>
    </w:lvl>
  </w:abstractNum>
  <w:abstractNum w:abstractNumId="4"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34584AAB"/>
    <w:multiLevelType w:val="hybridMultilevel"/>
    <w:tmpl w:val="AAE6C4E2"/>
    <w:lvl w:ilvl="0" w:tplc="974CDA66">
      <w:start w:val="1"/>
      <w:numFmt w:val="bullet"/>
      <w:lvlText w:val=""/>
      <w:lvlJc w:val="left"/>
      <w:pPr>
        <w:ind w:left="1440" w:hanging="360"/>
      </w:pPr>
      <w:rPr>
        <w:rFonts w:ascii="Symbol" w:hAnsi="Symbol"/>
      </w:rPr>
    </w:lvl>
    <w:lvl w:ilvl="1" w:tplc="3EFA7F0E">
      <w:start w:val="1"/>
      <w:numFmt w:val="bullet"/>
      <w:lvlText w:val=""/>
      <w:lvlJc w:val="left"/>
      <w:pPr>
        <w:ind w:left="1440" w:hanging="360"/>
      </w:pPr>
      <w:rPr>
        <w:rFonts w:ascii="Symbol" w:hAnsi="Symbol"/>
      </w:rPr>
    </w:lvl>
    <w:lvl w:ilvl="2" w:tplc="CAFA8524">
      <w:start w:val="1"/>
      <w:numFmt w:val="bullet"/>
      <w:lvlText w:val=""/>
      <w:lvlJc w:val="left"/>
      <w:pPr>
        <w:ind w:left="1440" w:hanging="360"/>
      </w:pPr>
      <w:rPr>
        <w:rFonts w:ascii="Symbol" w:hAnsi="Symbol"/>
      </w:rPr>
    </w:lvl>
    <w:lvl w:ilvl="3" w:tplc="56F0B42C">
      <w:start w:val="1"/>
      <w:numFmt w:val="bullet"/>
      <w:lvlText w:val=""/>
      <w:lvlJc w:val="left"/>
      <w:pPr>
        <w:ind w:left="1440" w:hanging="360"/>
      </w:pPr>
      <w:rPr>
        <w:rFonts w:ascii="Symbol" w:hAnsi="Symbol"/>
      </w:rPr>
    </w:lvl>
    <w:lvl w:ilvl="4" w:tplc="9B5C8306">
      <w:start w:val="1"/>
      <w:numFmt w:val="bullet"/>
      <w:lvlText w:val=""/>
      <w:lvlJc w:val="left"/>
      <w:pPr>
        <w:ind w:left="1440" w:hanging="360"/>
      </w:pPr>
      <w:rPr>
        <w:rFonts w:ascii="Symbol" w:hAnsi="Symbol"/>
      </w:rPr>
    </w:lvl>
    <w:lvl w:ilvl="5" w:tplc="DB2A5F26">
      <w:start w:val="1"/>
      <w:numFmt w:val="bullet"/>
      <w:lvlText w:val=""/>
      <w:lvlJc w:val="left"/>
      <w:pPr>
        <w:ind w:left="1440" w:hanging="360"/>
      </w:pPr>
      <w:rPr>
        <w:rFonts w:ascii="Symbol" w:hAnsi="Symbol"/>
      </w:rPr>
    </w:lvl>
    <w:lvl w:ilvl="6" w:tplc="CB82E57C">
      <w:start w:val="1"/>
      <w:numFmt w:val="bullet"/>
      <w:lvlText w:val=""/>
      <w:lvlJc w:val="left"/>
      <w:pPr>
        <w:ind w:left="1440" w:hanging="360"/>
      </w:pPr>
      <w:rPr>
        <w:rFonts w:ascii="Symbol" w:hAnsi="Symbol"/>
      </w:rPr>
    </w:lvl>
    <w:lvl w:ilvl="7" w:tplc="5F829272">
      <w:start w:val="1"/>
      <w:numFmt w:val="bullet"/>
      <w:lvlText w:val=""/>
      <w:lvlJc w:val="left"/>
      <w:pPr>
        <w:ind w:left="1440" w:hanging="360"/>
      </w:pPr>
      <w:rPr>
        <w:rFonts w:ascii="Symbol" w:hAnsi="Symbol"/>
      </w:rPr>
    </w:lvl>
    <w:lvl w:ilvl="8" w:tplc="B8481796">
      <w:start w:val="1"/>
      <w:numFmt w:val="bullet"/>
      <w:lvlText w:val=""/>
      <w:lvlJc w:val="left"/>
      <w:pPr>
        <w:ind w:left="1440" w:hanging="360"/>
      </w:pPr>
      <w:rPr>
        <w:rFonts w:ascii="Symbol" w:hAnsi="Symbol"/>
      </w:rPr>
    </w:lvl>
  </w:abstractNum>
  <w:abstractNum w:abstractNumId="6" w15:restartNumberingAfterBreak="0">
    <w:nsid w:val="52DA4BD8"/>
    <w:multiLevelType w:val="hybridMultilevel"/>
    <w:tmpl w:val="42426260"/>
    <w:lvl w:ilvl="0" w:tplc="86F00F00">
      <w:start w:val="1"/>
      <w:numFmt w:val="decimal"/>
      <w:lvlText w:val="%1."/>
      <w:lvlJc w:val="left"/>
      <w:pPr>
        <w:ind w:left="720" w:hanging="360"/>
      </w:pPr>
    </w:lvl>
    <w:lvl w:ilvl="1" w:tplc="B6BE4568">
      <w:start w:val="1"/>
      <w:numFmt w:val="lowerLetter"/>
      <w:lvlText w:val="%2."/>
      <w:lvlJc w:val="left"/>
      <w:pPr>
        <w:ind w:left="1440" w:hanging="360"/>
      </w:pPr>
    </w:lvl>
    <w:lvl w:ilvl="2" w:tplc="2EE8E784">
      <w:start w:val="1"/>
      <w:numFmt w:val="lowerRoman"/>
      <w:lvlText w:val="%3."/>
      <w:lvlJc w:val="right"/>
      <w:pPr>
        <w:ind w:left="2160" w:hanging="180"/>
      </w:pPr>
    </w:lvl>
    <w:lvl w:ilvl="3" w:tplc="677679CC">
      <w:start w:val="1"/>
      <w:numFmt w:val="decimal"/>
      <w:lvlText w:val="%4."/>
      <w:lvlJc w:val="left"/>
      <w:pPr>
        <w:ind w:left="2880" w:hanging="360"/>
      </w:pPr>
    </w:lvl>
    <w:lvl w:ilvl="4" w:tplc="2250E248">
      <w:start w:val="1"/>
      <w:numFmt w:val="lowerLetter"/>
      <w:lvlText w:val="%5."/>
      <w:lvlJc w:val="left"/>
      <w:pPr>
        <w:ind w:left="3600" w:hanging="360"/>
      </w:pPr>
    </w:lvl>
    <w:lvl w:ilvl="5" w:tplc="647EA368">
      <w:start w:val="1"/>
      <w:numFmt w:val="lowerRoman"/>
      <w:lvlText w:val="%6."/>
      <w:lvlJc w:val="right"/>
      <w:pPr>
        <w:ind w:left="4320" w:hanging="180"/>
      </w:pPr>
    </w:lvl>
    <w:lvl w:ilvl="6" w:tplc="55DE783C">
      <w:start w:val="1"/>
      <w:numFmt w:val="decimal"/>
      <w:lvlText w:val="%7."/>
      <w:lvlJc w:val="left"/>
      <w:pPr>
        <w:ind w:left="5040" w:hanging="360"/>
      </w:pPr>
    </w:lvl>
    <w:lvl w:ilvl="7" w:tplc="1E5AC162">
      <w:start w:val="1"/>
      <w:numFmt w:val="lowerLetter"/>
      <w:lvlText w:val="%8."/>
      <w:lvlJc w:val="left"/>
      <w:pPr>
        <w:ind w:left="5760" w:hanging="360"/>
      </w:pPr>
    </w:lvl>
    <w:lvl w:ilvl="8" w:tplc="494C69D2">
      <w:start w:val="1"/>
      <w:numFmt w:val="lowerRoman"/>
      <w:lvlText w:val="%9."/>
      <w:lvlJc w:val="right"/>
      <w:pPr>
        <w:ind w:left="6480" w:hanging="180"/>
      </w:pPr>
    </w:lvl>
  </w:abstractNum>
  <w:num w:numId="1" w16cid:durableId="1013067197">
    <w:abstractNumId w:val="6"/>
  </w:num>
  <w:num w:numId="2" w16cid:durableId="716198714">
    <w:abstractNumId w:val="4"/>
  </w:num>
  <w:num w:numId="3" w16cid:durableId="2037074440">
    <w:abstractNumId w:val="2"/>
  </w:num>
  <w:num w:numId="4" w16cid:durableId="1288049231">
    <w:abstractNumId w:val="0"/>
  </w:num>
  <w:num w:numId="5" w16cid:durableId="1612473803">
    <w:abstractNumId w:val="1"/>
  </w:num>
  <w:num w:numId="6" w16cid:durableId="277759055">
    <w:abstractNumId w:val="5"/>
  </w:num>
  <w:num w:numId="7" w16cid:durableId="5986351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46"/>
    <w:rsid w:val="00000554"/>
    <w:rsid w:val="000005A4"/>
    <w:rsid w:val="00000687"/>
    <w:rsid w:val="000009A5"/>
    <w:rsid w:val="00001984"/>
    <w:rsid w:val="0000631B"/>
    <w:rsid w:val="00010811"/>
    <w:rsid w:val="00011603"/>
    <w:rsid w:val="000156F8"/>
    <w:rsid w:val="00017356"/>
    <w:rsid w:val="000173E9"/>
    <w:rsid w:val="00021F07"/>
    <w:rsid w:val="00025A8F"/>
    <w:rsid w:val="00026E22"/>
    <w:rsid w:val="000318D4"/>
    <w:rsid w:val="00031D6A"/>
    <w:rsid w:val="00033F9C"/>
    <w:rsid w:val="000369E1"/>
    <w:rsid w:val="00037201"/>
    <w:rsid w:val="0004045F"/>
    <w:rsid w:val="00042088"/>
    <w:rsid w:val="000424F8"/>
    <w:rsid w:val="0004509B"/>
    <w:rsid w:val="00052FFC"/>
    <w:rsid w:val="0005522B"/>
    <w:rsid w:val="000553C5"/>
    <w:rsid w:val="0005774B"/>
    <w:rsid w:val="00061535"/>
    <w:rsid w:val="00061A23"/>
    <w:rsid w:val="00066ACB"/>
    <w:rsid w:val="000753C6"/>
    <w:rsid w:val="00075C3E"/>
    <w:rsid w:val="000762F1"/>
    <w:rsid w:val="00077B44"/>
    <w:rsid w:val="00080C97"/>
    <w:rsid w:val="00090964"/>
    <w:rsid w:val="00090A0F"/>
    <w:rsid w:val="00090C51"/>
    <w:rsid w:val="000914C3"/>
    <w:rsid w:val="00096D6B"/>
    <w:rsid w:val="0009DA3D"/>
    <w:rsid w:val="000A14AF"/>
    <w:rsid w:val="000A285B"/>
    <w:rsid w:val="000A4227"/>
    <w:rsid w:val="000A7F4F"/>
    <w:rsid w:val="000B37F1"/>
    <w:rsid w:val="000B7C57"/>
    <w:rsid w:val="000D03A8"/>
    <w:rsid w:val="000D150C"/>
    <w:rsid w:val="000D3D1F"/>
    <w:rsid w:val="000D3E83"/>
    <w:rsid w:val="000D4835"/>
    <w:rsid w:val="000D49B6"/>
    <w:rsid w:val="000D65AC"/>
    <w:rsid w:val="000D798F"/>
    <w:rsid w:val="000D7B18"/>
    <w:rsid w:val="000E037D"/>
    <w:rsid w:val="000E42B6"/>
    <w:rsid w:val="000F0036"/>
    <w:rsid w:val="000F1590"/>
    <w:rsid w:val="000F30A5"/>
    <w:rsid w:val="000F72BE"/>
    <w:rsid w:val="00101384"/>
    <w:rsid w:val="001054C6"/>
    <w:rsid w:val="001064C1"/>
    <w:rsid w:val="00106F04"/>
    <w:rsid w:val="0010716C"/>
    <w:rsid w:val="00107452"/>
    <w:rsid w:val="00107679"/>
    <w:rsid w:val="0011005A"/>
    <w:rsid w:val="001110D7"/>
    <w:rsid w:val="00114820"/>
    <w:rsid w:val="001149AA"/>
    <w:rsid w:val="00115AE3"/>
    <w:rsid w:val="00116FEE"/>
    <w:rsid w:val="001171B7"/>
    <w:rsid w:val="00117826"/>
    <w:rsid w:val="00123222"/>
    <w:rsid w:val="0012535A"/>
    <w:rsid w:val="00125E62"/>
    <w:rsid w:val="0013063F"/>
    <w:rsid w:val="00132882"/>
    <w:rsid w:val="00134405"/>
    <w:rsid w:val="00136E8C"/>
    <w:rsid w:val="0014337D"/>
    <w:rsid w:val="00145626"/>
    <w:rsid w:val="00145899"/>
    <w:rsid w:val="00146D9E"/>
    <w:rsid w:val="00150DF9"/>
    <w:rsid w:val="00154B43"/>
    <w:rsid w:val="00155F56"/>
    <w:rsid w:val="001561E1"/>
    <w:rsid w:val="00156739"/>
    <w:rsid w:val="001573A9"/>
    <w:rsid w:val="001577E4"/>
    <w:rsid w:val="00161F3F"/>
    <w:rsid w:val="001639C0"/>
    <w:rsid w:val="00165152"/>
    <w:rsid w:val="00166FF8"/>
    <w:rsid w:val="0017318E"/>
    <w:rsid w:val="00173DA4"/>
    <w:rsid w:val="00174170"/>
    <w:rsid w:val="00176AA6"/>
    <w:rsid w:val="00181598"/>
    <w:rsid w:val="00185E08"/>
    <w:rsid w:val="00191259"/>
    <w:rsid w:val="001920FD"/>
    <w:rsid w:val="00193F03"/>
    <w:rsid w:val="0019403F"/>
    <w:rsid w:val="00195898"/>
    <w:rsid w:val="001958FE"/>
    <w:rsid w:val="001964AA"/>
    <w:rsid w:val="00196679"/>
    <w:rsid w:val="001A2C43"/>
    <w:rsid w:val="001A50B7"/>
    <w:rsid w:val="001B0660"/>
    <w:rsid w:val="001B72F3"/>
    <w:rsid w:val="001C29BC"/>
    <w:rsid w:val="001C32B9"/>
    <w:rsid w:val="001C3443"/>
    <w:rsid w:val="001C5C3E"/>
    <w:rsid w:val="001D14EC"/>
    <w:rsid w:val="001D4175"/>
    <w:rsid w:val="001D4434"/>
    <w:rsid w:val="001D5D3A"/>
    <w:rsid w:val="001E56E9"/>
    <w:rsid w:val="001E718A"/>
    <w:rsid w:val="001F0808"/>
    <w:rsid w:val="001F1287"/>
    <w:rsid w:val="001F1EB3"/>
    <w:rsid w:val="001F39BC"/>
    <w:rsid w:val="00200C75"/>
    <w:rsid w:val="002018C0"/>
    <w:rsid w:val="00201988"/>
    <w:rsid w:val="00202794"/>
    <w:rsid w:val="00202838"/>
    <w:rsid w:val="00203013"/>
    <w:rsid w:val="00203B1E"/>
    <w:rsid w:val="00206840"/>
    <w:rsid w:val="00206C2A"/>
    <w:rsid w:val="00206FE1"/>
    <w:rsid w:val="00207D49"/>
    <w:rsid w:val="00211030"/>
    <w:rsid w:val="002114A6"/>
    <w:rsid w:val="00213FF7"/>
    <w:rsid w:val="00215B92"/>
    <w:rsid w:val="002167F4"/>
    <w:rsid w:val="00223B57"/>
    <w:rsid w:val="002312D3"/>
    <w:rsid w:val="0023168E"/>
    <w:rsid w:val="00233EC9"/>
    <w:rsid w:val="0023701B"/>
    <w:rsid w:val="0023727C"/>
    <w:rsid w:val="002424BB"/>
    <w:rsid w:val="00244ADA"/>
    <w:rsid w:val="002510AE"/>
    <w:rsid w:val="00270605"/>
    <w:rsid w:val="00275378"/>
    <w:rsid w:val="002820B6"/>
    <w:rsid w:val="00283F96"/>
    <w:rsid w:val="002850FF"/>
    <w:rsid w:val="00285704"/>
    <w:rsid w:val="0028626C"/>
    <w:rsid w:val="0028796A"/>
    <w:rsid w:val="00290E8D"/>
    <w:rsid w:val="00297651"/>
    <w:rsid w:val="002A22B6"/>
    <w:rsid w:val="002A542B"/>
    <w:rsid w:val="002B09AA"/>
    <w:rsid w:val="002B0A0A"/>
    <w:rsid w:val="002B0A7F"/>
    <w:rsid w:val="002B2BE4"/>
    <w:rsid w:val="002B5BB3"/>
    <w:rsid w:val="002B7D2B"/>
    <w:rsid w:val="002C42E6"/>
    <w:rsid w:val="002C63AA"/>
    <w:rsid w:val="002C6576"/>
    <w:rsid w:val="002C7F41"/>
    <w:rsid w:val="002D0D0B"/>
    <w:rsid w:val="002D5096"/>
    <w:rsid w:val="002D5BD3"/>
    <w:rsid w:val="002D64CC"/>
    <w:rsid w:val="002D6BFA"/>
    <w:rsid w:val="002D7BD7"/>
    <w:rsid w:val="002E01AB"/>
    <w:rsid w:val="002E36A5"/>
    <w:rsid w:val="002E4942"/>
    <w:rsid w:val="002E5AC5"/>
    <w:rsid w:val="002E7556"/>
    <w:rsid w:val="002E7EBB"/>
    <w:rsid w:val="002F0361"/>
    <w:rsid w:val="002F4547"/>
    <w:rsid w:val="002F55AF"/>
    <w:rsid w:val="002F661D"/>
    <w:rsid w:val="00302B35"/>
    <w:rsid w:val="00304D43"/>
    <w:rsid w:val="00304E52"/>
    <w:rsid w:val="00307338"/>
    <w:rsid w:val="00310FC8"/>
    <w:rsid w:val="00316E5D"/>
    <w:rsid w:val="00317585"/>
    <w:rsid w:val="00317D4A"/>
    <w:rsid w:val="003202DF"/>
    <w:rsid w:val="0032068E"/>
    <w:rsid w:val="0032169F"/>
    <w:rsid w:val="003223D7"/>
    <w:rsid w:val="00322B86"/>
    <w:rsid w:val="00323B4D"/>
    <w:rsid w:val="00327A17"/>
    <w:rsid w:val="00330109"/>
    <w:rsid w:val="003306E6"/>
    <w:rsid w:val="0033192F"/>
    <w:rsid w:val="00335124"/>
    <w:rsid w:val="00335BB5"/>
    <w:rsid w:val="00343308"/>
    <w:rsid w:val="003446F5"/>
    <w:rsid w:val="003470B1"/>
    <w:rsid w:val="00352CDB"/>
    <w:rsid w:val="00356508"/>
    <w:rsid w:val="00356844"/>
    <w:rsid w:val="00357130"/>
    <w:rsid w:val="00357731"/>
    <w:rsid w:val="0036114A"/>
    <w:rsid w:val="00361D80"/>
    <w:rsid w:val="003623B4"/>
    <w:rsid w:val="00363A34"/>
    <w:rsid w:val="00367D40"/>
    <w:rsid w:val="0037470B"/>
    <w:rsid w:val="00375486"/>
    <w:rsid w:val="00384B21"/>
    <w:rsid w:val="00390E67"/>
    <w:rsid w:val="003A18DB"/>
    <w:rsid w:val="003A4019"/>
    <w:rsid w:val="003A50EB"/>
    <w:rsid w:val="003A6019"/>
    <w:rsid w:val="003B3A99"/>
    <w:rsid w:val="003B44A9"/>
    <w:rsid w:val="003B5AC3"/>
    <w:rsid w:val="003B6723"/>
    <w:rsid w:val="003C166B"/>
    <w:rsid w:val="003C2299"/>
    <w:rsid w:val="003C3F5D"/>
    <w:rsid w:val="003C7D92"/>
    <w:rsid w:val="003D0F74"/>
    <w:rsid w:val="003D1E83"/>
    <w:rsid w:val="003E0D00"/>
    <w:rsid w:val="003E1432"/>
    <w:rsid w:val="003E156F"/>
    <w:rsid w:val="003E2502"/>
    <w:rsid w:val="003E3AF1"/>
    <w:rsid w:val="003E5F0E"/>
    <w:rsid w:val="003F123B"/>
    <w:rsid w:val="003F38B9"/>
    <w:rsid w:val="003F3FCD"/>
    <w:rsid w:val="003F4527"/>
    <w:rsid w:val="003F6DD7"/>
    <w:rsid w:val="0040057D"/>
    <w:rsid w:val="004041CA"/>
    <w:rsid w:val="00404B10"/>
    <w:rsid w:val="00406B87"/>
    <w:rsid w:val="00410906"/>
    <w:rsid w:val="00410DFE"/>
    <w:rsid w:val="0041241D"/>
    <w:rsid w:val="00412993"/>
    <w:rsid w:val="004149B8"/>
    <w:rsid w:val="0042221D"/>
    <w:rsid w:val="0042296F"/>
    <w:rsid w:val="00423276"/>
    <w:rsid w:val="00423A49"/>
    <w:rsid w:val="00423C88"/>
    <w:rsid w:val="00425E1A"/>
    <w:rsid w:val="0043080F"/>
    <w:rsid w:val="00431D2B"/>
    <w:rsid w:val="00440617"/>
    <w:rsid w:val="00441D74"/>
    <w:rsid w:val="00447C6E"/>
    <w:rsid w:val="00447F75"/>
    <w:rsid w:val="00454DC3"/>
    <w:rsid w:val="00461E59"/>
    <w:rsid w:val="004623F9"/>
    <w:rsid w:val="004715AF"/>
    <w:rsid w:val="0047220F"/>
    <w:rsid w:val="00472482"/>
    <w:rsid w:val="004746AF"/>
    <w:rsid w:val="00474FAD"/>
    <w:rsid w:val="004762B4"/>
    <w:rsid w:val="00480FA6"/>
    <w:rsid w:val="0048278E"/>
    <w:rsid w:val="00482FC7"/>
    <w:rsid w:val="0048305F"/>
    <w:rsid w:val="004852B6"/>
    <w:rsid w:val="00487198"/>
    <w:rsid w:val="0049035D"/>
    <w:rsid w:val="0049193F"/>
    <w:rsid w:val="00494F8E"/>
    <w:rsid w:val="004A0308"/>
    <w:rsid w:val="004A2BF8"/>
    <w:rsid w:val="004A2CE3"/>
    <w:rsid w:val="004A47C1"/>
    <w:rsid w:val="004A5837"/>
    <w:rsid w:val="004A66F6"/>
    <w:rsid w:val="004A7A82"/>
    <w:rsid w:val="004B27ED"/>
    <w:rsid w:val="004B584C"/>
    <w:rsid w:val="004C0B9F"/>
    <w:rsid w:val="004C261C"/>
    <w:rsid w:val="004D1FA4"/>
    <w:rsid w:val="004D2061"/>
    <w:rsid w:val="004D2A64"/>
    <w:rsid w:val="004D339D"/>
    <w:rsid w:val="004D436B"/>
    <w:rsid w:val="004D5C5C"/>
    <w:rsid w:val="004D6991"/>
    <w:rsid w:val="004D761D"/>
    <w:rsid w:val="004E38DA"/>
    <w:rsid w:val="004E4252"/>
    <w:rsid w:val="004E5616"/>
    <w:rsid w:val="004E6757"/>
    <w:rsid w:val="004F1137"/>
    <w:rsid w:val="004F136E"/>
    <w:rsid w:val="005040C4"/>
    <w:rsid w:val="00504F63"/>
    <w:rsid w:val="00505A63"/>
    <w:rsid w:val="00511114"/>
    <w:rsid w:val="005114AD"/>
    <w:rsid w:val="0051481C"/>
    <w:rsid w:val="00515383"/>
    <w:rsid w:val="00520321"/>
    <w:rsid w:val="00524EF9"/>
    <w:rsid w:val="00526193"/>
    <w:rsid w:val="00527805"/>
    <w:rsid w:val="0053160A"/>
    <w:rsid w:val="0053675D"/>
    <w:rsid w:val="00536F8B"/>
    <w:rsid w:val="00542724"/>
    <w:rsid w:val="005463DD"/>
    <w:rsid w:val="005520D0"/>
    <w:rsid w:val="005559FC"/>
    <w:rsid w:val="00556CF3"/>
    <w:rsid w:val="005575EE"/>
    <w:rsid w:val="0056023B"/>
    <w:rsid w:val="005606D2"/>
    <w:rsid w:val="005608EE"/>
    <w:rsid w:val="00562840"/>
    <w:rsid w:val="00563070"/>
    <w:rsid w:val="00563D56"/>
    <w:rsid w:val="0056437B"/>
    <w:rsid w:val="00570377"/>
    <w:rsid w:val="005705FD"/>
    <w:rsid w:val="0057132D"/>
    <w:rsid w:val="00572A72"/>
    <w:rsid w:val="0057689B"/>
    <w:rsid w:val="00580CD8"/>
    <w:rsid w:val="0058118E"/>
    <w:rsid w:val="00581520"/>
    <w:rsid w:val="00590FD9"/>
    <w:rsid w:val="005911E9"/>
    <w:rsid w:val="00591719"/>
    <w:rsid w:val="00592D3B"/>
    <w:rsid w:val="00593B4E"/>
    <w:rsid w:val="005956B2"/>
    <w:rsid w:val="005A103B"/>
    <w:rsid w:val="005A24B4"/>
    <w:rsid w:val="005A2954"/>
    <w:rsid w:val="005A3616"/>
    <w:rsid w:val="005A3989"/>
    <w:rsid w:val="005A45A5"/>
    <w:rsid w:val="005A61E7"/>
    <w:rsid w:val="005A6632"/>
    <w:rsid w:val="005A7089"/>
    <w:rsid w:val="005B397A"/>
    <w:rsid w:val="005B44A1"/>
    <w:rsid w:val="005B5D6E"/>
    <w:rsid w:val="005B5F50"/>
    <w:rsid w:val="005C1D4A"/>
    <w:rsid w:val="005C5CC4"/>
    <w:rsid w:val="005C6133"/>
    <w:rsid w:val="005D131A"/>
    <w:rsid w:val="005D7EC9"/>
    <w:rsid w:val="005E0724"/>
    <w:rsid w:val="005E079A"/>
    <w:rsid w:val="005E1D83"/>
    <w:rsid w:val="005E233D"/>
    <w:rsid w:val="005E4192"/>
    <w:rsid w:val="005E4519"/>
    <w:rsid w:val="005E5BFF"/>
    <w:rsid w:val="005F647D"/>
    <w:rsid w:val="006005DA"/>
    <w:rsid w:val="00600DB7"/>
    <w:rsid w:val="006013E7"/>
    <w:rsid w:val="0060386E"/>
    <w:rsid w:val="0060673F"/>
    <w:rsid w:val="00607026"/>
    <w:rsid w:val="006076A9"/>
    <w:rsid w:val="00610791"/>
    <w:rsid w:val="006145FA"/>
    <w:rsid w:val="006210DA"/>
    <w:rsid w:val="00622785"/>
    <w:rsid w:val="006235B1"/>
    <w:rsid w:val="006236C6"/>
    <w:rsid w:val="00624B28"/>
    <w:rsid w:val="00626B9B"/>
    <w:rsid w:val="006316CA"/>
    <w:rsid w:val="006370A8"/>
    <w:rsid w:val="0063737E"/>
    <w:rsid w:val="00637A16"/>
    <w:rsid w:val="00637A85"/>
    <w:rsid w:val="00640596"/>
    <w:rsid w:val="00644A68"/>
    <w:rsid w:val="00645EB1"/>
    <w:rsid w:val="006462BD"/>
    <w:rsid w:val="00647116"/>
    <w:rsid w:val="00650949"/>
    <w:rsid w:val="00653200"/>
    <w:rsid w:val="00656792"/>
    <w:rsid w:val="00660368"/>
    <w:rsid w:val="00660D67"/>
    <w:rsid w:val="00661E77"/>
    <w:rsid w:val="00662E62"/>
    <w:rsid w:val="0066568F"/>
    <w:rsid w:val="00665C8A"/>
    <w:rsid w:val="00666068"/>
    <w:rsid w:val="00666EB7"/>
    <w:rsid w:val="00666F37"/>
    <w:rsid w:val="00674CB2"/>
    <w:rsid w:val="00677D04"/>
    <w:rsid w:val="006824E8"/>
    <w:rsid w:val="006841AF"/>
    <w:rsid w:val="00685EA5"/>
    <w:rsid w:val="006875E2"/>
    <w:rsid w:val="00691290"/>
    <w:rsid w:val="006912E3"/>
    <w:rsid w:val="006913BE"/>
    <w:rsid w:val="00692831"/>
    <w:rsid w:val="00692A94"/>
    <w:rsid w:val="006A1A45"/>
    <w:rsid w:val="006A4F56"/>
    <w:rsid w:val="006B5B3A"/>
    <w:rsid w:val="006B7021"/>
    <w:rsid w:val="006B7D27"/>
    <w:rsid w:val="006C03CF"/>
    <w:rsid w:val="006C449E"/>
    <w:rsid w:val="006C5BCE"/>
    <w:rsid w:val="006C7ED2"/>
    <w:rsid w:val="006D3120"/>
    <w:rsid w:val="006D4021"/>
    <w:rsid w:val="006D64D0"/>
    <w:rsid w:val="006E13F5"/>
    <w:rsid w:val="006E19D0"/>
    <w:rsid w:val="006E24EC"/>
    <w:rsid w:val="006F411B"/>
    <w:rsid w:val="00700578"/>
    <w:rsid w:val="00701C07"/>
    <w:rsid w:val="00706CEE"/>
    <w:rsid w:val="0071232B"/>
    <w:rsid w:val="0071361B"/>
    <w:rsid w:val="00713DAA"/>
    <w:rsid w:val="00715334"/>
    <w:rsid w:val="00721057"/>
    <w:rsid w:val="00723A02"/>
    <w:rsid w:val="00724E1E"/>
    <w:rsid w:val="0072790A"/>
    <w:rsid w:val="0073008B"/>
    <w:rsid w:val="00730FF0"/>
    <w:rsid w:val="007318CA"/>
    <w:rsid w:val="00731E84"/>
    <w:rsid w:val="0073338C"/>
    <w:rsid w:val="0073393A"/>
    <w:rsid w:val="00733D46"/>
    <w:rsid w:val="0073444F"/>
    <w:rsid w:val="007360CD"/>
    <w:rsid w:val="00742D95"/>
    <w:rsid w:val="007443B5"/>
    <w:rsid w:val="00745ACC"/>
    <w:rsid w:val="007472B6"/>
    <w:rsid w:val="00747DBF"/>
    <w:rsid w:val="007524D7"/>
    <w:rsid w:val="00756A0C"/>
    <w:rsid w:val="00757066"/>
    <w:rsid w:val="0076083F"/>
    <w:rsid w:val="00760FEA"/>
    <w:rsid w:val="00761C4A"/>
    <w:rsid w:val="007642B7"/>
    <w:rsid w:val="0076572A"/>
    <w:rsid w:val="00765949"/>
    <w:rsid w:val="00771E2D"/>
    <w:rsid w:val="007725F0"/>
    <w:rsid w:val="00772D98"/>
    <w:rsid w:val="00775622"/>
    <w:rsid w:val="00780163"/>
    <w:rsid w:val="007905A2"/>
    <w:rsid w:val="00790B91"/>
    <w:rsid w:val="007916E2"/>
    <w:rsid w:val="00792374"/>
    <w:rsid w:val="0079271B"/>
    <w:rsid w:val="0079339C"/>
    <w:rsid w:val="00793CB4"/>
    <w:rsid w:val="007971C2"/>
    <w:rsid w:val="007A172C"/>
    <w:rsid w:val="007A26BC"/>
    <w:rsid w:val="007A46AB"/>
    <w:rsid w:val="007A59EB"/>
    <w:rsid w:val="007A6DAD"/>
    <w:rsid w:val="007A7EDB"/>
    <w:rsid w:val="007B49F8"/>
    <w:rsid w:val="007B4CEE"/>
    <w:rsid w:val="007B57C7"/>
    <w:rsid w:val="007B6C4A"/>
    <w:rsid w:val="007B797A"/>
    <w:rsid w:val="007C102A"/>
    <w:rsid w:val="007C409A"/>
    <w:rsid w:val="007C5283"/>
    <w:rsid w:val="007C52F0"/>
    <w:rsid w:val="007C62FF"/>
    <w:rsid w:val="007C6985"/>
    <w:rsid w:val="007C7666"/>
    <w:rsid w:val="007D163D"/>
    <w:rsid w:val="007D2732"/>
    <w:rsid w:val="007D58D0"/>
    <w:rsid w:val="007E619E"/>
    <w:rsid w:val="007F154B"/>
    <w:rsid w:val="007F49AC"/>
    <w:rsid w:val="007F5297"/>
    <w:rsid w:val="007F6C98"/>
    <w:rsid w:val="00801C2C"/>
    <w:rsid w:val="008067B0"/>
    <w:rsid w:val="00811529"/>
    <w:rsid w:val="0081243D"/>
    <w:rsid w:val="00814EA8"/>
    <w:rsid w:val="00815A60"/>
    <w:rsid w:val="00821113"/>
    <w:rsid w:val="0082335A"/>
    <w:rsid w:val="008237B1"/>
    <w:rsid w:val="0082456E"/>
    <w:rsid w:val="008326E4"/>
    <w:rsid w:val="00835E18"/>
    <w:rsid w:val="008403A7"/>
    <w:rsid w:val="008405ED"/>
    <w:rsid w:val="00842FF6"/>
    <w:rsid w:val="008458E4"/>
    <w:rsid w:val="0084716B"/>
    <w:rsid w:val="008518D4"/>
    <w:rsid w:val="00855695"/>
    <w:rsid w:val="00860978"/>
    <w:rsid w:val="00861062"/>
    <w:rsid w:val="00861214"/>
    <w:rsid w:val="0086162D"/>
    <w:rsid w:val="00861ED2"/>
    <w:rsid w:val="00865F3D"/>
    <w:rsid w:val="00866481"/>
    <w:rsid w:val="008673E2"/>
    <w:rsid w:val="008676A3"/>
    <w:rsid w:val="008706C5"/>
    <w:rsid w:val="00870EB8"/>
    <w:rsid w:val="00870F98"/>
    <w:rsid w:val="0087171E"/>
    <w:rsid w:val="008846D6"/>
    <w:rsid w:val="00885FA7"/>
    <w:rsid w:val="00886D6D"/>
    <w:rsid w:val="008911DA"/>
    <w:rsid w:val="00891C55"/>
    <w:rsid w:val="008932DC"/>
    <w:rsid w:val="008943AE"/>
    <w:rsid w:val="00894F11"/>
    <w:rsid w:val="00896B71"/>
    <w:rsid w:val="008A3E90"/>
    <w:rsid w:val="008A42FC"/>
    <w:rsid w:val="008B137E"/>
    <w:rsid w:val="008B54E7"/>
    <w:rsid w:val="008B59AD"/>
    <w:rsid w:val="008C088C"/>
    <w:rsid w:val="008C5352"/>
    <w:rsid w:val="008C60A1"/>
    <w:rsid w:val="008C6B38"/>
    <w:rsid w:val="008C72CC"/>
    <w:rsid w:val="008D0A74"/>
    <w:rsid w:val="008D3FD3"/>
    <w:rsid w:val="008D551D"/>
    <w:rsid w:val="008D6EEB"/>
    <w:rsid w:val="008D7C9D"/>
    <w:rsid w:val="008E144F"/>
    <w:rsid w:val="008E26BD"/>
    <w:rsid w:val="008E3C65"/>
    <w:rsid w:val="008E604F"/>
    <w:rsid w:val="008E7052"/>
    <w:rsid w:val="008F4DFF"/>
    <w:rsid w:val="00900196"/>
    <w:rsid w:val="009034B1"/>
    <w:rsid w:val="00905082"/>
    <w:rsid w:val="00913D20"/>
    <w:rsid w:val="00914245"/>
    <w:rsid w:val="00915FC3"/>
    <w:rsid w:val="00916566"/>
    <w:rsid w:val="00916BC2"/>
    <w:rsid w:val="00916F70"/>
    <w:rsid w:val="00917E30"/>
    <w:rsid w:val="009223F1"/>
    <w:rsid w:val="00923450"/>
    <w:rsid w:val="009234BF"/>
    <w:rsid w:val="00923A4B"/>
    <w:rsid w:val="00925408"/>
    <w:rsid w:val="009305B8"/>
    <w:rsid w:val="0093342B"/>
    <w:rsid w:val="00934ADA"/>
    <w:rsid w:val="0093589B"/>
    <w:rsid w:val="009435CC"/>
    <w:rsid w:val="009455F1"/>
    <w:rsid w:val="00950771"/>
    <w:rsid w:val="00952C2C"/>
    <w:rsid w:val="009562B7"/>
    <w:rsid w:val="00963BF7"/>
    <w:rsid w:val="009660D5"/>
    <w:rsid w:val="00971164"/>
    <w:rsid w:val="00972FDF"/>
    <w:rsid w:val="00976F6A"/>
    <w:rsid w:val="009815C3"/>
    <w:rsid w:val="00991D89"/>
    <w:rsid w:val="00996185"/>
    <w:rsid w:val="009A0603"/>
    <w:rsid w:val="009A3325"/>
    <w:rsid w:val="009A5926"/>
    <w:rsid w:val="009A7DA7"/>
    <w:rsid w:val="009B5D37"/>
    <w:rsid w:val="009C14EE"/>
    <w:rsid w:val="009C24C1"/>
    <w:rsid w:val="009C3344"/>
    <w:rsid w:val="009C36CE"/>
    <w:rsid w:val="009C3998"/>
    <w:rsid w:val="009C42B8"/>
    <w:rsid w:val="009D0943"/>
    <w:rsid w:val="009D1063"/>
    <w:rsid w:val="009D2F4F"/>
    <w:rsid w:val="009D47E3"/>
    <w:rsid w:val="009D7750"/>
    <w:rsid w:val="009E035D"/>
    <w:rsid w:val="009E30E1"/>
    <w:rsid w:val="009E3C8D"/>
    <w:rsid w:val="009E5587"/>
    <w:rsid w:val="009E62B9"/>
    <w:rsid w:val="009F0A55"/>
    <w:rsid w:val="009F10AC"/>
    <w:rsid w:val="009F23AD"/>
    <w:rsid w:val="009F2E1B"/>
    <w:rsid w:val="009F7F43"/>
    <w:rsid w:val="00A01C03"/>
    <w:rsid w:val="00A028CA"/>
    <w:rsid w:val="00A036A1"/>
    <w:rsid w:val="00A042CE"/>
    <w:rsid w:val="00A04F0B"/>
    <w:rsid w:val="00A10F86"/>
    <w:rsid w:val="00A14D29"/>
    <w:rsid w:val="00A21D21"/>
    <w:rsid w:val="00A223AE"/>
    <w:rsid w:val="00A25891"/>
    <w:rsid w:val="00A26693"/>
    <w:rsid w:val="00A3090F"/>
    <w:rsid w:val="00A348BB"/>
    <w:rsid w:val="00A34FE9"/>
    <w:rsid w:val="00A3709B"/>
    <w:rsid w:val="00A376B5"/>
    <w:rsid w:val="00A40723"/>
    <w:rsid w:val="00A40C19"/>
    <w:rsid w:val="00A40CC5"/>
    <w:rsid w:val="00A41656"/>
    <w:rsid w:val="00A42C2B"/>
    <w:rsid w:val="00A438CE"/>
    <w:rsid w:val="00A45AD6"/>
    <w:rsid w:val="00A54D43"/>
    <w:rsid w:val="00A559CD"/>
    <w:rsid w:val="00A62A32"/>
    <w:rsid w:val="00A62F87"/>
    <w:rsid w:val="00A63A4C"/>
    <w:rsid w:val="00A70A12"/>
    <w:rsid w:val="00A717C7"/>
    <w:rsid w:val="00A72074"/>
    <w:rsid w:val="00A73152"/>
    <w:rsid w:val="00A828A0"/>
    <w:rsid w:val="00A91361"/>
    <w:rsid w:val="00A92363"/>
    <w:rsid w:val="00A92543"/>
    <w:rsid w:val="00A92CBD"/>
    <w:rsid w:val="00A9389D"/>
    <w:rsid w:val="00A9550C"/>
    <w:rsid w:val="00A97321"/>
    <w:rsid w:val="00A97BA2"/>
    <w:rsid w:val="00AA41E8"/>
    <w:rsid w:val="00AA6DDE"/>
    <w:rsid w:val="00AB015C"/>
    <w:rsid w:val="00AB1670"/>
    <w:rsid w:val="00AB26BF"/>
    <w:rsid w:val="00AB4E08"/>
    <w:rsid w:val="00AC030F"/>
    <w:rsid w:val="00AC75E2"/>
    <w:rsid w:val="00AD0080"/>
    <w:rsid w:val="00AD044D"/>
    <w:rsid w:val="00AD115E"/>
    <w:rsid w:val="00AD2D5F"/>
    <w:rsid w:val="00AD6929"/>
    <w:rsid w:val="00AD6D0B"/>
    <w:rsid w:val="00AE08FF"/>
    <w:rsid w:val="00AE113C"/>
    <w:rsid w:val="00AE38C7"/>
    <w:rsid w:val="00AE5580"/>
    <w:rsid w:val="00AE562E"/>
    <w:rsid w:val="00AE6317"/>
    <w:rsid w:val="00AF1ABB"/>
    <w:rsid w:val="00AF2FA8"/>
    <w:rsid w:val="00AF6597"/>
    <w:rsid w:val="00AF72D5"/>
    <w:rsid w:val="00AF7D19"/>
    <w:rsid w:val="00B0153E"/>
    <w:rsid w:val="00B01FC5"/>
    <w:rsid w:val="00B13A67"/>
    <w:rsid w:val="00B15364"/>
    <w:rsid w:val="00B15F4B"/>
    <w:rsid w:val="00B225FD"/>
    <w:rsid w:val="00B22F8E"/>
    <w:rsid w:val="00B23179"/>
    <w:rsid w:val="00B24C2F"/>
    <w:rsid w:val="00B25759"/>
    <w:rsid w:val="00B26457"/>
    <w:rsid w:val="00B277C3"/>
    <w:rsid w:val="00B30E90"/>
    <w:rsid w:val="00B31891"/>
    <w:rsid w:val="00B3760F"/>
    <w:rsid w:val="00B3796B"/>
    <w:rsid w:val="00B37CEC"/>
    <w:rsid w:val="00B41AA1"/>
    <w:rsid w:val="00B4364A"/>
    <w:rsid w:val="00B46E5F"/>
    <w:rsid w:val="00B50945"/>
    <w:rsid w:val="00B50D00"/>
    <w:rsid w:val="00B50EA0"/>
    <w:rsid w:val="00B52C17"/>
    <w:rsid w:val="00B6035C"/>
    <w:rsid w:val="00B60C36"/>
    <w:rsid w:val="00B6322E"/>
    <w:rsid w:val="00B6358D"/>
    <w:rsid w:val="00B63653"/>
    <w:rsid w:val="00B6494E"/>
    <w:rsid w:val="00B66F9C"/>
    <w:rsid w:val="00B67437"/>
    <w:rsid w:val="00B710B4"/>
    <w:rsid w:val="00B81F33"/>
    <w:rsid w:val="00B86DA6"/>
    <w:rsid w:val="00B902EC"/>
    <w:rsid w:val="00B91690"/>
    <w:rsid w:val="00B92C1B"/>
    <w:rsid w:val="00B936A6"/>
    <w:rsid w:val="00B9429B"/>
    <w:rsid w:val="00B96BEC"/>
    <w:rsid w:val="00BA00F9"/>
    <w:rsid w:val="00BA22C3"/>
    <w:rsid w:val="00BA2942"/>
    <w:rsid w:val="00BA2F89"/>
    <w:rsid w:val="00BA304C"/>
    <w:rsid w:val="00BA37BE"/>
    <w:rsid w:val="00BB278E"/>
    <w:rsid w:val="00BB59C0"/>
    <w:rsid w:val="00BB6A19"/>
    <w:rsid w:val="00BC57A9"/>
    <w:rsid w:val="00BC59A2"/>
    <w:rsid w:val="00BC6044"/>
    <w:rsid w:val="00BC6F97"/>
    <w:rsid w:val="00BD04D7"/>
    <w:rsid w:val="00BD1F37"/>
    <w:rsid w:val="00BD3677"/>
    <w:rsid w:val="00BD4931"/>
    <w:rsid w:val="00BD5926"/>
    <w:rsid w:val="00BD7BD2"/>
    <w:rsid w:val="00BE1BDB"/>
    <w:rsid w:val="00BE3960"/>
    <w:rsid w:val="00BE3A17"/>
    <w:rsid w:val="00BE3EB8"/>
    <w:rsid w:val="00BE796A"/>
    <w:rsid w:val="00BF1671"/>
    <w:rsid w:val="00BF1D7E"/>
    <w:rsid w:val="00BF36E2"/>
    <w:rsid w:val="00BF482C"/>
    <w:rsid w:val="00BF6CE0"/>
    <w:rsid w:val="00C01010"/>
    <w:rsid w:val="00C05B64"/>
    <w:rsid w:val="00C115A6"/>
    <w:rsid w:val="00C13E43"/>
    <w:rsid w:val="00C14837"/>
    <w:rsid w:val="00C2227F"/>
    <w:rsid w:val="00C23CB0"/>
    <w:rsid w:val="00C25E63"/>
    <w:rsid w:val="00C271DF"/>
    <w:rsid w:val="00C30D7D"/>
    <w:rsid w:val="00C33F84"/>
    <w:rsid w:val="00C35D6B"/>
    <w:rsid w:val="00C42B78"/>
    <w:rsid w:val="00C52163"/>
    <w:rsid w:val="00C54B8C"/>
    <w:rsid w:val="00C55D93"/>
    <w:rsid w:val="00C63554"/>
    <w:rsid w:val="00C65348"/>
    <w:rsid w:val="00C66DE7"/>
    <w:rsid w:val="00C706F8"/>
    <w:rsid w:val="00C70EFD"/>
    <w:rsid w:val="00C7114A"/>
    <w:rsid w:val="00C75937"/>
    <w:rsid w:val="00C760C4"/>
    <w:rsid w:val="00C76DBC"/>
    <w:rsid w:val="00C76F9B"/>
    <w:rsid w:val="00C81F17"/>
    <w:rsid w:val="00C82409"/>
    <w:rsid w:val="00C842C8"/>
    <w:rsid w:val="00C944B5"/>
    <w:rsid w:val="00C965E8"/>
    <w:rsid w:val="00C97FED"/>
    <w:rsid w:val="00CA1601"/>
    <w:rsid w:val="00CA2254"/>
    <w:rsid w:val="00CA4D13"/>
    <w:rsid w:val="00CA74A7"/>
    <w:rsid w:val="00CB34B6"/>
    <w:rsid w:val="00CC3F74"/>
    <w:rsid w:val="00CC4E42"/>
    <w:rsid w:val="00CD4B05"/>
    <w:rsid w:val="00CD7E1B"/>
    <w:rsid w:val="00CE142D"/>
    <w:rsid w:val="00CE3D0E"/>
    <w:rsid w:val="00CE75E4"/>
    <w:rsid w:val="00CF1DD1"/>
    <w:rsid w:val="00D00AB6"/>
    <w:rsid w:val="00D0218A"/>
    <w:rsid w:val="00D021E9"/>
    <w:rsid w:val="00D04DCE"/>
    <w:rsid w:val="00D05F75"/>
    <w:rsid w:val="00D1087B"/>
    <w:rsid w:val="00D10A95"/>
    <w:rsid w:val="00D11CFC"/>
    <w:rsid w:val="00D150DC"/>
    <w:rsid w:val="00D16225"/>
    <w:rsid w:val="00D1751A"/>
    <w:rsid w:val="00D17A04"/>
    <w:rsid w:val="00D211AF"/>
    <w:rsid w:val="00D21347"/>
    <w:rsid w:val="00D22CAE"/>
    <w:rsid w:val="00D26462"/>
    <w:rsid w:val="00D267B0"/>
    <w:rsid w:val="00D31330"/>
    <w:rsid w:val="00D430C1"/>
    <w:rsid w:val="00D4753B"/>
    <w:rsid w:val="00D47607"/>
    <w:rsid w:val="00D4763D"/>
    <w:rsid w:val="00D509B0"/>
    <w:rsid w:val="00D5287D"/>
    <w:rsid w:val="00D53643"/>
    <w:rsid w:val="00D53B5E"/>
    <w:rsid w:val="00D55DF8"/>
    <w:rsid w:val="00D56518"/>
    <w:rsid w:val="00D64E6A"/>
    <w:rsid w:val="00D65EF5"/>
    <w:rsid w:val="00D65F27"/>
    <w:rsid w:val="00D7041C"/>
    <w:rsid w:val="00D71384"/>
    <w:rsid w:val="00D72161"/>
    <w:rsid w:val="00D734F1"/>
    <w:rsid w:val="00D75A0E"/>
    <w:rsid w:val="00D811B7"/>
    <w:rsid w:val="00D82C0A"/>
    <w:rsid w:val="00D86A46"/>
    <w:rsid w:val="00D86C37"/>
    <w:rsid w:val="00D91987"/>
    <w:rsid w:val="00D948BB"/>
    <w:rsid w:val="00DA1CFF"/>
    <w:rsid w:val="00DA357D"/>
    <w:rsid w:val="00DA5F18"/>
    <w:rsid w:val="00DB2539"/>
    <w:rsid w:val="00DB432F"/>
    <w:rsid w:val="00DB4A56"/>
    <w:rsid w:val="00DB4D16"/>
    <w:rsid w:val="00DB4EE9"/>
    <w:rsid w:val="00DC2C5F"/>
    <w:rsid w:val="00DC3203"/>
    <w:rsid w:val="00DC3957"/>
    <w:rsid w:val="00DC4774"/>
    <w:rsid w:val="00DC5AF8"/>
    <w:rsid w:val="00DC635A"/>
    <w:rsid w:val="00DD5D45"/>
    <w:rsid w:val="00DD5EC3"/>
    <w:rsid w:val="00DD7831"/>
    <w:rsid w:val="00DE0A41"/>
    <w:rsid w:val="00DE4FE1"/>
    <w:rsid w:val="00DF0A04"/>
    <w:rsid w:val="00DF1E8D"/>
    <w:rsid w:val="00DF3527"/>
    <w:rsid w:val="00DF4B43"/>
    <w:rsid w:val="00DF7B50"/>
    <w:rsid w:val="00E01CF5"/>
    <w:rsid w:val="00E07DB3"/>
    <w:rsid w:val="00E11EBE"/>
    <w:rsid w:val="00E12625"/>
    <w:rsid w:val="00E145C0"/>
    <w:rsid w:val="00E159EF"/>
    <w:rsid w:val="00E15F2F"/>
    <w:rsid w:val="00E1731C"/>
    <w:rsid w:val="00E17C78"/>
    <w:rsid w:val="00E21AC9"/>
    <w:rsid w:val="00E23289"/>
    <w:rsid w:val="00E33298"/>
    <w:rsid w:val="00E34F7F"/>
    <w:rsid w:val="00E35689"/>
    <w:rsid w:val="00E361D6"/>
    <w:rsid w:val="00E365A3"/>
    <w:rsid w:val="00E41E24"/>
    <w:rsid w:val="00E471C5"/>
    <w:rsid w:val="00E514E4"/>
    <w:rsid w:val="00E514F2"/>
    <w:rsid w:val="00E555D6"/>
    <w:rsid w:val="00E57695"/>
    <w:rsid w:val="00E62C23"/>
    <w:rsid w:val="00E6479F"/>
    <w:rsid w:val="00E6677F"/>
    <w:rsid w:val="00E70C37"/>
    <w:rsid w:val="00E82A9E"/>
    <w:rsid w:val="00E8625B"/>
    <w:rsid w:val="00E8796E"/>
    <w:rsid w:val="00E95D61"/>
    <w:rsid w:val="00E96A5A"/>
    <w:rsid w:val="00E9738E"/>
    <w:rsid w:val="00EA0D92"/>
    <w:rsid w:val="00EA3255"/>
    <w:rsid w:val="00EA3881"/>
    <w:rsid w:val="00EA440E"/>
    <w:rsid w:val="00EB491B"/>
    <w:rsid w:val="00EB50DB"/>
    <w:rsid w:val="00EC1B73"/>
    <w:rsid w:val="00EC2C0B"/>
    <w:rsid w:val="00EC5963"/>
    <w:rsid w:val="00ED03AD"/>
    <w:rsid w:val="00ED03B8"/>
    <w:rsid w:val="00ED0580"/>
    <w:rsid w:val="00ED10A9"/>
    <w:rsid w:val="00ED2F25"/>
    <w:rsid w:val="00ED38C3"/>
    <w:rsid w:val="00EE04A4"/>
    <w:rsid w:val="00EE0AA4"/>
    <w:rsid w:val="00EE40A6"/>
    <w:rsid w:val="00EF0AFC"/>
    <w:rsid w:val="00EF2AA7"/>
    <w:rsid w:val="00EF58E5"/>
    <w:rsid w:val="00F0040E"/>
    <w:rsid w:val="00F06B24"/>
    <w:rsid w:val="00F16DA2"/>
    <w:rsid w:val="00F210D4"/>
    <w:rsid w:val="00F24BCA"/>
    <w:rsid w:val="00F31042"/>
    <w:rsid w:val="00F334C8"/>
    <w:rsid w:val="00F3587A"/>
    <w:rsid w:val="00F40F53"/>
    <w:rsid w:val="00F41CA3"/>
    <w:rsid w:val="00F41E3C"/>
    <w:rsid w:val="00F468CA"/>
    <w:rsid w:val="00F47D9A"/>
    <w:rsid w:val="00F51A1B"/>
    <w:rsid w:val="00F51B34"/>
    <w:rsid w:val="00F5614B"/>
    <w:rsid w:val="00F57941"/>
    <w:rsid w:val="00F60FD0"/>
    <w:rsid w:val="00F61162"/>
    <w:rsid w:val="00F61963"/>
    <w:rsid w:val="00F61D5C"/>
    <w:rsid w:val="00F61FBF"/>
    <w:rsid w:val="00F65CAB"/>
    <w:rsid w:val="00F673A4"/>
    <w:rsid w:val="00F730B5"/>
    <w:rsid w:val="00F845F0"/>
    <w:rsid w:val="00F86C82"/>
    <w:rsid w:val="00F91998"/>
    <w:rsid w:val="00F9207B"/>
    <w:rsid w:val="00F977BF"/>
    <w:rsid w:val="00FA1132"/>
    <w:rsid w:val="00FA22FE"/>
    <w:rsid w:val="00FA273A"/>
    <w:rsid w:val="00FA6139"/>
    <w:rsid w:val="00FA7224"/>
    <w:rsid w:val="00FB1ACB"/>
    <w:rsid w:val="00FB296D"/>
    <w:rsid w:val="00FB303C"/>
    <w:rsid w:val="00FB3FEA"/>
    <w:rsid w:val="00FB4B82"/>
    <w:rsid w:val="00FB52CD"/>
    <w:rsid w:val="00FB6177"/>
    <w:rsid w:val="00FC2BBC"/>
    <w:rsid w:val="00FD0B41"/>
    <w:rsid w:val="00FD42C9"/>
    <w:rsid w:val="00FE22AA"/>
    <w:rsid w:val="00FE2793"/>
    <w:rsid w:val="00FE562B"/>
    <w:rsid w:val="00FE5E72"/>
    <w:rsid w:val="00FE7E9B"/>
    <w:rsid w:val="00FF0B8F"/>
    <w:rsid w:val="00FF221B"/>
    <w:rsid w:val="00FF2FE7"/>
    <w:rsid w:val="00FF54EF"/>
    <w:rsid w:val="00FF5A67"/>
    <w:rsid w:val="00FF684A"/>
    <w:rsid w:val="01808126"/>
    <w:rsid w:val="01A9DBDB"/>
    <w:rsid w:val="024160AB"/>
    <w:rsid w:val="029D1F29"/>
    <w:rsid w:val="02BBFAA0"/>
    <w:rsid w:val="02CD6AF7"/>
    <w:rsid w:val="02F5F5B3"/>
    <w:rsid w:val="031475D0"/>
    <w:rsid w:val="034D83BB"/>
    <w:rsid w:val="035E6D23"/>
    <w:rsid w:val="036CE556"/>
    <w:rsid w:val="03BA43D5"/>
    <w:rsid w:val="03D047AC"/>
    <w:rsid w:val="043ACF06"/>
    <w:rsid w:val="04549532"/>
    <w:rsid w:val="0496EAEE"/>
    <w:rsid w:val="04F0C2D2"/>
    <w:rsid w:val="05B9B1A4"/>
    <w:rsid w:val="060A3C2E"/>
    <w:rsid w:val="0679DFE1"/>
    <w:rsid w:val="068152EF"/>
    <w:rsid w:val="06E349AD"/>
    <w:rsid w:val="0775A722"/>
    <w:rsid w:val="079F5502"/>
    <w:rsid w:val="08483CCC"/>
    <w:rsid w:val="08711E20"/>
    <w:rsid w:val="087D4A43"/>
    <w:rsid w:val="087E3580"/>
    <w:rsid w:val="08AAE949"/>
    <w:rsid w:val="099D4341"/>
    <w:rsid w:val="09B5EF28"/>
    <w:rsid w:val="09D0ABAF"/>
    <w:rsid w:val="0A1E3242"/>
    <w:rsid w:val="0AA6C96A"/>
    <w:rsid w:val="0B4891BD"/>
    <w:rsid w:val="0B7C37F2"/>
    <w:rsid w:val="0BE2D8CE"/>
    <w:rsid w:val="0C0A32C5"/>
    <w:rsid w:val="0CCD0CC2"/>
    <w:rsid w:val="0DC1CB3F"/>
    <w:rsid w:val="0DF8B94F"/>
    <w:rsid w:val="0E407F9B"/>
    <w:rsid w:val="0E4E40FF"/>
    <w:rsid w:val="0EB001E1"/>
    <w:rsid w:val="0EEED817"/>
    <w:rsid w:val="0F005FCD"/>
    <w:rsid w:val="0F1FB4F1"/>
    <w:rsid w:val="0F44B369"/>
    <w:rsid w:val="0F5E552D"/>
    <w:rsid w:val="10508DFD"/>
    <w:rsid w:val="107B1066"/>
    <w:rsid w:val="1117747B"/>
    <w:rsid w:val="116E2069"/>
    <w:rsid w:val="125A2BCA"/>
    <w:rsid w:val="128BCAB5"/>
    <w:rsid w:val="12B04AC2"/>
    <w:rsid w:val="12EA64D8"/>
    <w:rsid w:val="138B6A4D"/>
    <w:rsid w:val="14CDA7B1"/>
    <w:rsid w:val="152EE4FA"/>
    <w:rsid w:val="15D2C5CB"/>
    <w:rsid w:val="15DDF05D"/>
    <w:rsid w:val="15E256A5"/>
    <w:rsid w:val="1629A152"/>
    <w:rsid w:val="163D4059"/>
    <w:rsid w:val="166F2820"/>
    <w:rsid w:val="169B1F82"/>
    <w:rsid w:val="16A6AFFC"/>
    <w:rsid w:val="16E634A4"/>
    <w:rsid w:val="17126C8D"/>
    <w:rsid w:val="17147AFA"/>
    <w:rsid w:val="175327C1"/>
    <w:rsid w:val="176469F2"/>
    <w:rsid w:val="17743A8A"/>
    <w:rsid w:val="17754E6F"/>
    <w:rsid w:val="1785C183"/>
    <w:rsid w:val="17DBD90C"/>
    <w:rsid w:val="17E6A3E8"/>
    <w:rsid w:val="189B40E8"/>
    <w:rsid w:val="18C7DFF0"/>
    <w:rsid w:val="18E78174"/>
    <w:rsid w:val="1913291C"/>
    <w:rsid w:val="191B2387"/>
    <w:rsid w:val="1920D897"/>
    <w:rsid w:val="1A372B1A"/>
    <w:rsid w:val="1ABDCE7D"/>
    <w:rsid w:val="1AC11E9D"/>
    <w:rsid w:val="1AD35BFE"/>
    <w:rsid w:val="1ADE62BC"/>
    <w:rsid w:val="1B0CDFAF"/>
    <w:rsid w:val="1BBBEC55"/>
    <w:rsid w:val="1C18FC3D"/>
    <w:rsid w:val="1C1D48DB"/>
    <w:rsid w:val="1D07C9D3"/>
    <w:rsid w:val="1D223106"/>
    <w:rsid w:val="1D26F475"/>
    <w:rsid w:val="1D5144CE"/>
    <w:rsid w:val="1DA7B9BC"/>
    <w:rsid w:val="1DCCC62A"/>
    <w:rsid w:val="1E269885"/>
    <w:rsid w:val="1E351673"/>
    <w:rsid w:val="1EDF5CD1"/>
    <w:rsid w:val="1F0D7357"/>
    <w:rsid w:val="1F18221C"/>
    <w:rsid w:val="1F298B5A"/>
    <w:rsid w:val="206916F4"/>
    <w:rsid w:val="20B5EF0C"/>
    <w:rsid w:val="20D9E2DE"/>
    <w:rsid w:val="210BD963"/>
    <w:rsid w:val="2116C311"/>
    <w:rsid w:val="2120E162"/>
    <w:rsid w:val="213FBE80"/>
    <w:rsid w:val="214D4923"/>
    <w:rsid w:val="22D2D0DF"/>
    <w:rsid w:val="2303156C"/>
    <w:rsid w:val="24213811"/>
    <w:rsid w:val="24C00A0E"/>
    <w:rsid w:val="2578B686"/>
    <w:rsid w:val="26096D63"/>
    <w:rsid w:val="265C708B"/>
    <w:rsid w:val="26CCED26"/>
    <w:rsid w:val="26FBA224"/>
    <w:rsid w:val="27BA24F8"/>
    <w:rsid w:val="2805D881"/>
    <w:rsid w:val="28424299"/>
    <w:rsid w:val="284448CB"/>
    <w:rsid w:val="2877F568"/>
    <w:rsid w:val="287EBD2B"/>
    <w:rsid w:val="2954E412"/>
    <w:rsid w:val="298DA98D"/>
    <w:rsid w:val="29A68E7A"/>
    <w:rsid w:val="29D81240"/>
    <w:rsid w:val="2A12240E"/>
    <w:rsid w:val="2A311FE1"/>
    <w:rsid w:val="2A600A40"/>
    <w:rsid w:val="2A786DAA"/>
    <w:rsid w:val="2AADB074"/>
    <w:rsid w:val="2AC3090E"/>
    <w:rsid w:val="2B637E5D"/>
    <w:rsid w:val="2B9FC5A1"/>
    <w:rsid w:val="2C092262"/>
    <w:rsid w:val="2C3BD83E"/>
    <w:rsid w:val="2C65C68F"/>
    <w:rsid w:val="2C6F83A7"/>
    <w:rsid w:val="2CBF10FB"/>
    <w:rsid w:val="2D066744"/>
    <w:rsid w:val="2D489DFA"/>
    <w:rsid w:val="2DC4CCFC"/>
    <w:rsid w:val="2E17AA9F"/>
    <w:rsid w:val="2E7A19D8"/>
    <w:rsid w:val="2F036BBA"/>
    <w:rsid w:val="2F04899D"/>
    <w:rsid w:val="2FC5FA5B"/>
    <w:rsid w:val="2FD9AA0F"/>
    <w:rsid w:val="30110719"/>
    <w:rsid w:val="3018405A"/>
    <w:rsid w:val="30658A35"/>
    <w:rsid w:val="3071CB02"/>
    <w:rsid w:val="3074BA07"/>
    <w:rsid w:val="30A985C7"/>
    <w:rsid w:val="30C4D22B"/>
    <w:rsid w:val="30D0E2A1"/>
    <w:rsid w:val="313B181C"/>
    <w:rsid w:val="3177BAFB"/>
    <w:rsid w:val="328AB32B"/>
    <w:rsid w:val="32F3697E"/>
    <w:rsid w:val="335219BE"/>
    <w:rsid w:val="33D6BADC"/>
    <w:rsid w:val="33E2B4D8"/>
    <w:rsid w:val="3495793F"/>
    <w:rsid w:val="356E8500"/>
    <w:rsid w:val="35911FFF"/>
    <w:rsid w:val="35DDB4EB"/>
    <w:rsid w:val="365C013E"/>
    <w:rsid w:val="37156A5B"/>
    <w:rsid w:val="37740F20"/>
    <w:rsid w:val="388AD25E"/>
    <w:rsid w:val="3953A01E"/>
    <w:rsid w:val="3979D1E1"/>
    <w:rsid w:val="3BE1E0CC"/>
    <w:rsid w:val="3C127712"/>
    <w:rsid w:val="3C62B13B"/>
    <w:rsid w:val="3CFD3CA9"/>
    <w:rsid w:val="3D2465F9"/>
    <w:rsid w:val="3DB8326D"/>
    <w:rsid w:val="3E68500D"/>
    <w:rsid w:val="3E7DF742"/>
    <w:rsid w:val="3E99B8D8"/>
    <w:rsid w:val="3F27348F"/>
    <w:rsid w:val="3F357D23"/>
    <w:rsid w:val="3FF70C9A"/>
    <w:rsid w:val="3FF9851E"/>
    <w:rsid w:val="40330743"/>
    <w:rsid w:val="408D4384"/>
    <w:rsid w:val="4115FA79"/>
    <w:rsid w:val="41877045"/>
    <w:rsid w:val="41DB9777"/>
    <w:rsid w:val="41FE5CA0"/>
    <w:rsid w:val="4205ADD6"/>
    <w:rsid w:val="42611F59"/>
    <w:rsid w:val="42BD02DE"/>
    <w:rsid w:val="4340D308"/>
    <w:rsid w:val="43783A99"/>
    <w:rsid w:val="44A1AAEC"/>
    <w:rsid w:val="44A3E996"/>
    <w:rsid w:val="44D2EDCA"/>
    <w:rsid w:val="4519372F"/>
    <w:rsid w:val="454117AE"/>
    <w:rsid w:val="45A5F36D"/>
    <w:rsid w:val="45CFDB9B"/>
    <w:rsid w:val="45F78713"/>
    <w:rsid w:val="46077FA8"/>
    <w:rsid w:val="475CC9E8"/>
    <w:rsid w:val="47DD2634"/>
    <w:rsid w:val="480C7A82"/>
    <w:rsid w:val="4829D339"/>
    <w:rsid w:val="48F3CA2E"/>
    <w:rsid w:val="499B9B9F"/>
    <w:rsid w:val="4A75E5F7"/>
    <w:rsid w:val="4AC4D05C"/>
    <w:rsid w:val="4B2F9AA3"/>
    <w:rsid w:val="4B54B50F"/>
    <w:rsid w:val="4B591D1B"/>
    <w:rsid w:val="4B5B3DDB"/>
    <w:rsid w:val="4C01A278"/>
    <w:rsid w:val="4D088DD4"/>
    <w:rsid w:val="4D1F1F3D"/>
    <w:rsid w:val="4D2343C5"/>
    <w:rsid w:val="4D89FD29"/>
    <w:rsid w:val="4DF19ED0"/>
    <w:rsid w:val="4E542C8F"/>
    <w:rsid w:val="4EACF650"/>
    <w:rsid w:val="4EBDBEFA"/>
    <w:rsid w:val="4FC648F6"/>
    <w:rsid w:val="4FE669F7"/>
    <w:rsid w:val="4FEC632B"/>
    <w:rsid w:val="502607D5"/>
    <w:rsid w:val="50A377AF"/>
    <w:rsid w:val="516CDC1C"/>
    <w:rsid w:val="51E331CF"/>
    <w:rsid w:val="52B80243"/>
    <w:rsid w:val="52C68DF0"/>
    <w:rsid w:val="52CFD111"/>
    <w:rsid w:val="52E6E663"/>
    <w:rsid w:val="52EF3466"/>
    <w:rsid w:val="536F1A2E"/>
    <w:rsid w:val="55321DCB"/>
    <w:rsid w:val="554B1BCF"/>
    <w:rsid w:val="55529547"/>
    <w:rsid w:val="5582446B"/>
    <w:rsid w:val="56266176"/>
    <w:rsid w:val="56632B37"/>
    <w:rsid w:val="56869F62"/>
    <w:rsid w:val="56F0F9C3"/>
    <w:rsid w:val="574639A8"/>
    <w:rsid w:val="57470B25"/>
    <w:rsid w:val="577CBD2D"/>
    <w:rsid w:val="57FEFB98"/>
    <w:rsid w:val="586FC1E2"/>
    <w:rsid w:val="591F9527"/>
    <w:rsid w:val="59578815"/>
    <w:rsid w:val="59AD970F"/>
    <w:rsid w:val="59EAFE05"/>
    <w:rsid w:val="59F1061D"/>
    <w:rsid w:val="59FEB123"/>
    <w:rsid w:val="5A42BB46"/>
    <w:rsid w:val="5A92983F"/>
    <w:rsid w:val="5B60F1D0"/>
    <w:rsid w:val="5C240552"/>
    <w:rsid w:val="5C7F758F"/>
    <w:rsid w:val="5DBD322E"/>
    <w:rsid w:val="5DDFEE45"/>
    <w:rsid w:val="5E1C97B8"/>
    <w:rsid w:val="5E281C62"/>
    <w:rsid w:val="5E7A9121"/>
    <w:rsid w:val="5E7B1605"/>
    <w:rsid w:val="5E9F3CE1"/>
    <w:rsid w:val="5EA46C2F"/>
    <w:rsid w:val="5EB05BA7"/>
    <w:rsid w:val="5EDDBAF5"/>
    <w:rsid w:val="5EEF60C9"/>
    <w:rsid w:val="5EF26AD0"/>
    <w:rsid w:val="5F37B9E0"/>
    <w:rsid w:val="5F4D272F"/>
    <w:rsid w:val="5FEAEDBC"/>
    <w:rsid w:val="604045EE"/>
    <w:rsid w:val="608B312A"/>
    <w:rsid w:val="613AAE5D"/>
    <w:rsid w:val="62075729"/>
    <w:rsid w:val="62172D3B"/>
    <w:rsid w:val="622D13D0"/>
    <w:rsid w:val="627BC9FB"/>
    <w:rsid w:val="629BFEDA"/>
    <w:rsid w:val="62CC9209"/>
    <w:rsid w:val="6323C740"/>
    <w:rsid w:val="63786DBA"/>
    <w:rsid w:val="63FE7023"/>
    <w:rsid w:val="648154B5"/>
    <w:rsid w:val="648D97A8"/>
    <w:rsid w:val="64BA14CB"/>
    <w:rsid w:val="6503D077"/>
    <w:rsid w:val="655CE2E7"/>
    <w:rsid w:val="65AB2DC5"/>
    <w:rsid w:val="66225CF6"/>
    <w:rsid w:val="66CE0B92"/>
    <w:rsid w:val="66E1B6FB"/>
    <w:rsid w:val="67064D43"/>
    <w:rsid w:val="67086DE6"/>
    <w:rsid w:val="6763A912"/>
    <w:rsid w:val="67CE2FAE"/>
    <w:rsid w:val="67D8E1FA"/>
    <w:rsid w:val="680A2E9C"/>
    <w:rsid w:val="68BD9950"/>
    <w:rsid w:val="6986234D"/>
    <w:rsid w:val="699F8FAD"/>
    <w:rsid w:val="6A28F538"/>
    <w:rsid w:val="6B3B929C"/>
    <w:rsid w:val="6B9444B4"/>
    <w:rsid w:val="6C1D5815"/>
    <w:rsid w:val="6C2FB9D5"/>
    <w:rsid w:val="6DA01C43"/>
    <w:rsid w:val="6E18FF57"/>
    <w:rsid w:val="6E408138"/>
    <w:rsid w:val="6E7965AC"/>
    <w:rsid w:val="6E93149B"/>
    <w:rsid w:val="6EC23D4E"/>
    <w:rsid w:val="6EE4EB4F"/>
    <w:rsid w:val="6F0D2BD2"/>
    <w:rsid w:val="6F145B6C"/>
    <w:rsid w:val="6FFF4EC3"/>
    <w:rsid w:val="7003F453"/>
    <w:rsid w:val="701F037B"/>
    <w:rsid w:val="702C839F"/>
    <w:rsid w:val="70335877"/>
    <w:rsid w:val="7191C20F"/>
    <w:rsid w:val="71BBD079"/>
    <w:rsid w:val="721CF52C"/>
    <w:rsid w:val="72358D8E"/>
    <w:rsid w:val="729B249A"/>
    <w:rsid w:val="72EB7F4D"/>
    <w:rsid w:val="741C1717"/>
    <w:rsid w:val="7462ECE5"/>
    <w:rsid w:val="74855E7B"/>
    <w:rsid w:val="74CC415C"/>
    <w:rsid w:val="74E26793"/>
    <w:rsid w:val="751B3004"/>
    <w:rsid w:val="759BE107"/>
    <w:rsid w:val="7671BBE1"/>
    <w:rsid w:val="76936A94"/>
    <w:rsid w:val="77011282"/>
    <w:rsid w:val="774E9988"/>
    <w:rsid w:val="77F1E0A8"/>
    <w:rsid w:val="782D7363"/>
    <w:rsid w:val="787FB8B3"/>
    <w:rsid w:val="7A770B44"/>
    <w:rsid w:val="7A800D03"/>
    <w:rsid w:val="7AC4DC05"/>
    <w:rsid w:val="7ACBD785"/>
    <w:rsid w:val="7B40C0F5"/>
    <w:rsid w:val="7B8B345F"/>
    <w:rsid w:val="7B9F9F0D"/>
    <w:rsid w:val="7C485283"/>
    <w:rsid w:val="7CA73746"/>
    <w:rsid w:val="7E03D0C5"/>
    <w:rsid w:val="7E090A37"/>
    <w:rsid w:val="7EAA0990"/>
    <w:rsid w:val="7FA2D949"/>
    <w:rsid w:val="7FA8A8DB"/>
    <w:rsid w:val="7FB748AF"/>
    <w:rsid w:val="7FD1D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9840"/>
  <w15:chartTrackingRefBased/>
  <w15:docId w15:val="{5EA52138-CCB9-42DE-8C48-58B6A859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next w:val="NoSpacing"/>
    <w:qFormat/>
    <w:rsid w:val="00206840"/>
    <w:pPr>
      <w:spacing w:line="240" w:lineRule="atLeast"/>
    </w:pPr>
    <w:rPr>
      <w:sz w:val="20"/>
    </w:rPr>
  </w:style>
  <w:style w:type="paragraph" w:styleId="Heading1">
    <w:name w:val="heading 1"/>
    <w:aliases w:val="Main Heading"/>
    <w:basedOn w:val="Normal"/>
    <w:next w:val="Normal"/>
    <w:link w:val="Heading1Char"/>
    <w:uiPriority w:val="9"/>
    <w:qFormat/>
    <w:rsid w:val="00A40CC5"/>
    <w:pPr>
      <w:spacing w:after="240" w:line="276" w:lineRule="auto"/>
      <w:outlineLvl w:val="0"/>
    </w:pPr>
    <w:rPr>
      <w:sz w:val="36"/>
      <w:szCs w:val="32"/>
    </w:rPr>
  </w:style>
  <w:style w:type="paragraph" w:styleId="Heading2">
    <w:name w:val="heading 2"/>
    <w:aliases w:val="Sub-Heading"/>
    <w:basedOn w:val="Normal"/>
    <w:next w:val="Normal"/>
    <w:link w:val="Heading2Char"/>
    <w:uiPriority w:val="9"/>
    <w:unhideWhenUsed/>
    <w:qFormat/>
    <w:rsid w:val="00D00AB6"/>
    <w:pPr>
      <w:outlineLvl w:val="1"/>
    </w:pPr>
    <w:rPr>
      <w:b/>
      <w:sz w:val="22"/>
      <w:szCs w:val="24"/>
    </w:rPr>
  </w:style>
  <w:style w:type="paragraph" w:styleId="Heading3">
    <w:name w:val="heading 3"/>
    <w:basedOn w:val="Normal"/>
    <w:next w:val="Normal"/>
    <w:link w:val="Heading3Char"/>
    <w:uiPriority w:val="9"/>
    <w:semiHidden/>
    <w:unhideWhenUsed/>
    <w:rsid w:val="00357731"/>
    <w:pPr>
      <w:keepNext/>
      <w:keepLines/>
      <w:numPr>
        <w:ilvl w:val="2"/>
        <w:numId w:val="2"/>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2"/>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2"/>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2"/>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2"/>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2"/>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357731"/>
    <w:pPr>
      <w:keepNext/>
      <w:keepLines/>
      <w:numPr>
        <w:ilvl w:val="8"/>
        <w:numId w:val="2"/>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A40CC5"/>
    <w:rPr>
      <w:rFonts w:ascii="Arial" w:hAnsi="Arial" w:cs="Arial"/>
      <w:sz w:val="36"/>
      <w:szCs w:val="32"/>
      <w:lang w:val="en"/>
    </w:rPr>
  </w:style>
  <w:style w:type="character" w:customStyle="1" w:styleId="Heading2Char">
    <w:name w:val="Heading 2 Char"/>
    <w:aliases w:val="Sub-Heading Char"/>
    <w:basedOn w:val="DefaultParagraphFont"/>
    <w:link w:val="Heading2"/>
    <w:uiPriority w:val="9"/>
    <w:rsid w:val="00D00AB6"/>
    <w:rPr>
      <w:b/>
      <w:szCs w:val="24"/>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0"/>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0"/>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0"/>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0"/>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rPr>
  </w:style>
  <w:style w:type="paragraph" w:styleId="Title">
    <w:name w:val="Title"/>
    <w:basedOn w:val="Normal"/>
    <w:next w:val="Normal"/>
    <w:link w:val="TitleChar"/>
    <w:uiPriority w:val="10"/>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rsid w:val="007C52F0"/>
    <w:pPr>
      <w:spacing w:after="200" w:line="276" w:lineRule="auto"/>
    </w:pPr>
  </w:style>
  <w:style w:type="paragraph" w:styleId="ListParagraph">
    <w:name w:val="List Paragraph"/>
    <w:aliases w:val="Numbered Point"/>
    <w:basedOn w:val="Normal"/>
    <w:link w:val="ListParagraphChar"/>
    <w:uiPriority w:val="34"/>
    <w:qFormat/>
    <w:rsid w:val="00206840"/>
    <w:pPr>
      <w:numPr>
        <w:numId w:val="3"/>
      </w:numPr>
      <w:spacing w:after="240"/>
      <w:ind w:left="426" w:hanging="426"/>
    </w:pPr>
    <w:rPr>
      <w:lang w:eastAsia="en-GB"/>
    </w:rPr>
  </w:style>
  <w:style w:type="paragraph" w:styleId="Header">
    <w:name w:val="header"/>
    <w:basedOn w:val="Normal"/>
    <w:link w:val="HeaderChar"/>
    <w:unhideWhenUsed/>
    <w:rsid w:val="00FF5A67"/>
    <w:pPr>
      <w:tabs>
        <w:tab w:val="center" w:pos="4513"/>
        <w:tab w:val="right" w:pos="9026"/>
      </w:tabs>
    </w:pPr>
  </w:style>
  <w:style w:type="character" w:customStyle="1" w:styleId="HeaderChar">
    <w:name w:val="Header Char"/>
    <w:basedOn w:val="DefaultParagraphFont"/>
    <w:link w:val="Header"/>
    <w:rsid w:val="00FF5A67"/>
    <w:rPr>
      <w:sz w:val="24"/>
    </w:rPr>
  </w:style>
  <w:style w:type="paragraph" w:styleId="Footer">
    <w:name w:val="footer"/>
    <w:basedOn w:val="Normal"/>
    <w:link w:val="FooterChar"/>
    <w:uiPriority w:val="99"/>
    <w:unhideWhenUsed/>
    <w:rsid w:val="00FF5A67"/>
    <w:pPr>
      <w:tabs>
        <w:tab w:val="center" w:pos="4513"/>
        <w:tab w:val="right" w:pos="9026"/>
      </w:tabs>
    </w:pPr>
  </w:style>
  <w:style w:type="character" w:customStyle="1" w:styleId="FooterChar">
    <w:name w:val="Footer Char"/>
    <w:basedOn w:val="DefaultParagraphFont"/>
    <w:link w:val="Footer"/>
    <w:uiPriority w:val="99"/>
    <w:rsid w:val="00FF5A67"/>
    <w:rPr>
      <w:sz w:val="24"/>
    </w:rPr>
  </w:style>
  <w:style w:type="paragraph" w:customStyle="1" w:styleId="Bulletpoints">
    <w:name w:val="Bullet points"/>
    <w:basedOn w:val="ListParagraph"/>
    <w:link w:val="BulletpointsChar"/>
    <w:qFormat/>
    <w:rsid w:val="00FE22AA"/>
    <w:pPr>
      <w:numPr>
        <w:numId w:val="4"/>
      </w:numPr>
      <w:spacing w:after="0"/>
    </w:pPr>
  </w:style>
  <w:style w:type="character" w:customStyle="1" w:styleId="ListParagraphChar">
    <w:name w:val="List Paragraph Char"/>
    <w:aliases w:val="Numbered Point Char"/>
    <w:basedOn w:val="DefaultParagraphFont"/>
    <w:link w:val="ListParagraph"/>
    <w:uiPriority w:val="34"/>
    <w:rsid w:val="00206840"/>
    <w:rPr>
      <w:sz w:val="20"/>
      <w:lang w:eastAsia="en-GB"/>
    </w:rPr>
  </w:style>
  <w:style w:type="character" w:customStyle="1" w:styleId="BulletpointsChar">
    <w:name w:val="Bullet points Char"/>
    <w:basedOn w:val="ListParagraphChar"/>
    <w:link w:val="Bulletpoints"/>
    <w:rsid w:val="00FE22AA"/>
    <w:rPr>
      <w:sz w:val="20"/>
      <w:lang w:eastAsia="en-GB"/>
    </w:rPr>
  </w:style>
  <w:style w:type="paragraph" w:customStyle="1" w:styleId="Customfooter">
    <w:name w:val="Custom footer"/>
    <w:basedOn w:val="Normal"/>
    <w:link w:val="CustomfooterChar"/>
    <w:qFormat/>
    <w:rsid w:val="005A61E7"/>
    <w:rPr>
      <w:rFonts w:ascii="Times New Roman" w:hAnsi="Times New Roman" w:cs="Times New Roman"/>
      <w:color w:val="000000" w:themeColor="text1"/>
      <w:sz w:val="18"/>
      <w:szCs w:val="18"/>
    </w:rPr>
  </w:style>
  <w:style w:type="character" w:customStyle="1" w:styleId="CustomfooterChar">
    <w:name w:val="Custom footer Char"/>
    <w:basedOn w:val="DefaultParagraphFont"/>
    <w:link w:val="Customfooter"/>
    <w:rsid w:val="005A61E7"/>
    <w:rPr>
      <w:rFonts w:ascii="Times New Roman" w:hAnsi="Times New Roman" w:cs="Times New Roman"/>
      <w:color w:val="000000" w:themeColor="text1"/>
      <w:sz w:val="18"/>
      <w:szCs w:val="18"/>
      <w:lang w:val="en"/>
    </w:rPr>
  </w:style>
  <w:style w:type="character" w:styleId="SubtleEmphasis">
    <w:name w:val="Subtle Emphasis"/>
    <w:basedOn w:val="DefaultParagraphFont"/>
    <w:uiPriority w:val="19"/>
    <w:rsid w:val="0053675D"/>
    <w:rPr>
      <w:i/>
      <w:iCs/>
      <w:color w:val="404040" w:themeColor="text1" w:themeTint="BF"/>
    </w:rPr>
  </w:style>
  <w:style w:type="character" w:styleId="Strong">
    <w:name w:val="Strong"/>
    <w:basedOn w:val="DefaultParagraphFont"/>
    <w:uiPriority w:val="22"/>
    <w:qFormat/>
    <w:rsid w:val="0053675D"/>
    <w:rPr>
      <w:b/>
      <w:bCs/>
    </w:rPr>
  </w:style>
  <w:style w:type="paragraph" w:styleId="BodyTextIndent2">
    <w:name w:val="Body Text Indent 2"/>
    <w:basedOn w:val="Normal"/>
    <w:link w:val="BodyTextIndent2Char"/>
    <w:rsid w:val="00733D46"/>
    <w:pPr>
      <w:spacing w:after="120" w:line="480" w:lineRule="auto"/>
      <w:ind w:left="283"/>
    </w:pPr>
    <w:rPr>
      <w:rFonts w:ascii="Garamond" w:eastAsia="Times New Roman" w:hAnsi="Garamond" w:cs="Times New Roman"/>
      <w:sz w:val="24"/>
      <w:szCs w:val="20"/>
      <w:lang w:eastAsia="en-GB"/>
    </w:rPr>
  </w:style>
  <w:style w:type="character" w:customStyle="1" w:styleId="BodyTextIndent2Char">
    <w:name w:val="Body Text Indent 2 Char"/>
    <w:basedOn w:val="DefaultParagraphFont"/>
    <w:link w:val="BodyTextIndent2"/>
    <w:rsid w:val="00733D46"/>
    <w:rPr>
      <w:rFonts w:ascii="Garamond" w:eastAsia="Times New Roman" w:hAnsi="Garamond" w:cs="Times New Roman"/>
      <w:sz w:val="24"/>
      <w:szCs w:val="20"/>
      <w:lang w:eastAsia="en-GB"/>
    </w:rPr>
  </w:style>
  <w:style w:type="paragraph" w:customStyle="1" w:styleId="Highlightedtext">
    <w:name w:val="Highlighted text"/>
    <w:basedOn w:val="ListParagraph"/>
    <w:link w:val="HighlightedtextChar"/>
    <w:qFormat/>
    <w:rsid w:val="00FE22AA"/>
    <w:pPr>
      <w:numPr>
        <w:numId w:val="0"/>
      </w:numPr>
      <w:spacing w:after="0"/>
    </w:pPr>
    <w:rPr>
      <w:u w:val="single"/>
    </w:rPr>
  </w:style>
  <w:style w:type="paragraph" w:customStyle="1" w:styleId="Indentedbody">
    <w:name w:val="Indented body"/>
    <w:basedOn w:val="BodyText"/>
    <w:rsid w:val="002E01AB"/>
    <w:pPr>
      <w:spacing w:after="0" w:line="240" w:lineRule="auto"/>
      <w:ind w:left="720"/>
      <w:jc w:val="both"/>
    </w:pPr>
    <w:rPr>
      <w:rFonts w:ascii="Gill Sans MT" w:eastAsia="Times New Roman" w:hAnsi="Gill Sans MT" w:cs="Times New Roman"/>
      <w:sz w:val="24"/>
      <w:szCs w:val="20"/>
    </w:rPr>
  </w:style>
  <w:style w:type="character" w:customStyle="1" w:styleId="HighlightedtextChar">
    <w:name w:val="Highlighted text Char"/>
    <w:basedOn w:val="ListParagraphChar"/>
    <w:link w:val="Highlightedtext"/>
    <w:rsid w:val="00FE22AA"/>
    <w:rPr>
      <w:sz w:val="20"/>
      <w:u w:val="single"/>
      <w:lang w:eastAsia="en-GB"/>
    </w:rPr>
  </w:style>
  <w:style w:type="paragraph" w:styleId="BodyText">
    <w:name w:val="Body Text"/>
    <w:basedOn w:val="Normal"/>
    <w:link w:val="BodyTextChar"/>
    <w:uiPriority w:val="99"/>
    <w:semiHidden/>
    <w:unhideWhenUsed/>
    <w:rsid w:val="002E01AB"/>
    <w:pPr>
      <w:spacing w:after="120"/>
    </w:pPr>
  </w:style>
  <w:style w:type="character" w:customStyle="1" w:styleId="BodyTextChar">
    <w:name w:val="Body Text Char"/>
    <w:basedOn w:val="DefaultParagraphFont"/>
    <w:link w:val="BodyText"/>
    <w:uiPriority w:val="99"/>
    <w:semiHidden/>
    <w:rsid w:val="002E01AB"/>
    <w:rPr>
      <w:sz w:val="20"/>
    </w:rPr>
  </w:style>
  <w:style w:type="paragraph" w:styleId="BodyText2">
    <w:name w:val="Body Text 2"/>
    <w:basedOn w:val="Normal"/>
    <w:link w:val="BodyText2Char"/>
    <w:uiPriority w:val="99"/>
    <w:semiHidden/>
    <w:unhideWhenUsed/>
    <w:rsid w:val="00D11CFC"/>
    <w:pPr>
      <w:spacing w:after="120" w:line="480" w:lineRule="auto"/>
    </w:pPr>
  </w:style>
  <w:style w:type="character" w:customStyle="1" w:styleId="BodyText2Char">
    <w:name w:val="Body Text 2 Char"/>
    <w:basedOn w:val="DefaultParagraphFont"/>
    <w:link w:val="BodyText2"/>
    <w:uiPriority w:val="99"/>
    <w:semiHidden/>
    <w:rsid w:val="00D11CFC"/>
    <w:rPr>
      <w:sz w:val="20"/>
    </w:rPr>
  </w:style>
  <w:style w:type="paragraph" w:styleId="BodyTextIndent">
    <w:name w:val="Body Text Indent"/>
    <w:basedOn w:val="Normal"/>
    <w:link w:val="BodyTextIndentChar"/>
    <w:uiPriority w:val="99"/>
    <w:semiHidden/>
    <w:unhideWhenUsed/>
    <w:rsid w:val="00D11CFC"/>
    <w:pPr>
      <w:spacing w:after="120"/>
      <w:ind w:left="283"/>
    </w:pPr>
  </w:style>
  <w:style w:type="character" w:customStyle="1" w:styleId="BodyTextIndentChar">
    <w:name w:val="Body Text Indent Char"/>
    <w:basedOn w:val="DefaultParagraphFont"/>
    <w:link w:val="BodyTextIndent"/>
    <w:uiPriority w:val="99"/>
    <w:semiHidden/>
    <w:rsid w:val="00D11CFC"/>
    <w:rPr>
      <w:sz w:val="20"/>
    </w:rPr>
  </w:style>
  <w:style w:type="character" w:styleId="Hyperlink">
    <w:name w:val="Hyperlink"/>
    <w:rsid w:val="00D11CFC"/>
    <w:rPr>
      <w:color w:val="0000FF"/>
      <w:u w:val="single"/>
    </w:rPr>
  </w:style>
  <w:style w:type="character" w:customStyle="1" w:styleId="s1">
    <w:name w:val="s1"/>
    <w:basedOn w:val="DefaultParagraphFont"/>
    <w:rsid w:val="00D11CFC"/>
  </w:style>
  <w:style w:type="character" w:styleId="UnresolvedMention">
    <w:name w:val="Unresolved Mention"/>
    <w:basedOn w:val="DefaultParagraphFont"/>
    <w:uiPriority w:val="99"/>
    <w:semiHidden/>
    <w:unhideWhenUsed/>
    <w:rsid w:val="00E1731C"/>
    <w:rPr>
      <w:color w:val="605E5C"/>
      <w:shd w:val="clear" w:color="auto" w:fill="E1DFDD"/>
    </w:rPr>
  </w:style>
  <w:style w:type="paragraph" w:customStyle="1" w:styleId="Default">
    <w:name w:val="Default"/>
    <w:rsid w:val="009C3344"/>
    <w:pPr>
      <w:autoSpaceDE w:val="0"/>
      <w:autoSpaceDN w:val="0"/>
      <w:adjustRightInd w:val="0"/>
    </w:pPr>
    <w:rPr>
      <w:color w:val="000000"/>
      <w:sz w:val="24"/>
      <w:szCs w:val="24"/>
    </w:rPr>
  </w:style>
  <w:style w:type="paragraph" w:customStyle="1" w:styleId="NormalJustified">
    <w:name w:val="Normal + Justified"/>
    <w:basedOn w:val="Normal"/>
    <w:rsid w:val="001A50B7"/>
    <w:pPr>
      <w:spacing w:line="240" w:lineRule="auto"/>
      <w:jc w:val="both"/>
    </w:pPr>
    <w:rPr>
      <w:rFonts w:ascii="Times New Roman" w:eastAsia="Times New Roman" w:hAnsi="Times New Roman" w:cs="Times New Roman"/>
      <w:b/>
      <w:sz w:val="24"/>
      <w:szCs w:val="24"/>
      <w:u w:val="single"/>
    </w:rPr>
  </w:style>
  <w:style w:type="paragraph" w:styleId="FootnoteText">
    <w:name w:val="footnote text"/>
    <w:basedOn w:val="Normal"/>
    <w:link w:val="FootnoteTextChar"/>
    <w:uiPriority w:val="99"/>
    <w:semiHidden/>
    <w:unhideWhenUsed/>
    <w:rsid w:val="00A41656"/>
    <w:pPr>
      <w:spacing w:line="240" w:lineRule="auto"/>
    </w:pPr>
    <w:rPr>
      <w:rFonts w:ascii="Times New Roman" w:eastAsia="Times New Roman" w:hAnsi="Times New Roman" w:cs="Times New Roman"/>
      <w:szCs w:val="20"/>
      <w:lang w:eastAsia="en-GB"/>
    </w:rPr>
  </w:style>
  <w:style w:type="character" w:customStyle="1" w:styleId="FootnoteTextChar">
    <w:name w:val="Footnote Text Char"/>
    <w:basedOn w:val="DefaultParagraphFont"/>
    <w:link w:val="FootnoteText"/>
    <w:uiPriority w:val="99"/>
    <w:semiHidden/>
    <w:rsid w:val="00A41656"/>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A41656"/>
    <w:rPr>
      <w:vertAlign w:val="superscript"/>
    </w:rPr>
  </w:style>
  <w:style w:type="table" w:styleId="TableGrid">
    <w:name w:val="Table Grid"/>
    <w:basedOn w:val="TableNormal"/>
    <w:uiPriority w:val="59"/>
    <w:rsid w:val="009F2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42D95"/>
    <w:rPr>
      <w:sz w:val="20"/>
    </w:rPr>
  </w:style>
  <w:style w:type="paragraph" w:styleId="CommentSubject">
    <w:name w:val="annotation subject"/>
    <w:basedOn w:val="CommentText"/>
    <w:next w:val="CommentText"/>
    <w:link w:val="CommentSubjectChar"/>
    <w:uiPriority w:val="99"/>
    <w:semiHidden/>
    <w:unhideWhenUsed/>
    <w:rsid w:val="00BF1D7E"/>
    <w:rPr>
      <w:b/>
      <w:bCs/>
    </w:rPr>
  </w:style>
  <w:style w:type="character" w:customStyle="1" w:styleId="CommentSubjectChar">
    <w:name w:val="Comment Subject Char"/>
    <w:basedOn w:val="CommentTextChar"/>
    <w:link w:val="CommentSubject"/>
    <w:uiPriority w:val="99"/>
    <w:semiHidden/>
    <w:rsid w:val="00BF1D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6450">
      <w:bodyDiv w:val="1"/>
      <w:marLeft w:val="0"/>
      <w:marRight w:val="0"/>
      <w:marTop w:val="0"/>
      <w:marBottom w:val="0"/>
      <w:divBdr>
        <w:top w:val="none" w:sz="0" w:space="0" w:color="auto"/>
        <w:left w:val="none" w:sz="0" w:space="0" w:color="auto"/>
        <w:bottom w:val="none" w:sz="0" w:space="0" w:color="auto"/>
        <w:right w:val="none" w:sz="0" w:space="0" w:color="auto"/>
      </w:divBdr>
    </w:div>
    <w:div w:id="461340553">
      <w:bodyDiv w:val="1"/>
      <w:marLeft w:val="0"/>
      <w:marRight w:val="0"/>
      <w:marTop w:val="0"/>
      <w:marBottom w:val="0"/>
      <w:divBdr>
        <w:top w:val="none" w:sz="0" w:space="0" w:color="auto"/>
        <w:left w:val="none" w:sz="0" w:space="0" w:color="auto"/>
        <w:bottom w:val="none" w:sz="0" w:space="0" w:color="auto"/>
        <w:right w:val="none" w:sz="0" w:space="0" w:color="auto"/>
      </w:divBdr>
    </w:div>
    <w:div w:id="462819844">
      <w:bodyDiv w:val="1"/>
      <w:marLeft w:val="0"/>
      <w:marRight w:val="0"/>
      <w:marTop w:val="0"/>
      <w:marBottom w:val="0"/>
      <w:divBdr>
        <w:top w:val="none" w:sz="0" w:space="0" w:color="auto"/>
        <w:left w:val="none" w:sz="0" w:space="0" w:color="auto"/>
        <w:bottom w:val="none" w:sz="0" w:space="0" w:color="auto"/>
        <w:right w:val="none" w:sz="0" w:space="0" w:color="auto"/>
      </w:divBdr>
    </w:div>
    <w:div w:id="1225261941">
      <w:bodyDiv w:val="1"/>
      <w:marLeft w:val="0"/>
      <w:marRight w:val="0"/>
      <w:marTop w:val="0"/>
      <w:marBottom w:val="0"/>
      <w:divBdr>
        <w:top w:val="none" w:sz="0" w:space="0" w:color="auto"/>
        <w:left w:val="none" w:sz="0" w:space="0" w:color="auto"/>
        <w:bottom w:val="none" w:sz="0" w:space="0" w:color="auto"/>
        <w:right w:val="none" w:sz="0" w:space="0" w:color="auto"/>
      </w:divBdr>
      <w:divsChild>
        <w:div w:id="1202206429">
          <w:marLeft w:val="0"/>
          <w:marRight w:val="0"/>
          <w:marTop w:val="0"/>
          <w:marBottom w:val="0"/>
          <w:divBdr>
            <w:top w:val="none" w:sz="0" w:space="0" w:color="auto"/>
            <w:left w:val="none" w:sz="0" w:space="0" w:color="auto"/>
            <w:bottom w:val="none" w:sz="0" w:space="0" w:color="auto"/>
            <w:right w:val="none" w:sz="0" w:space="0" w:color="auto"/>
          </w:divBdr>
          <w:divsChild>
            <w:div w:id="637608187">
              <w:marLeft w:val="0"/>
              <w:marRight w:val="0"/>
              <w:marTop w:val="0"/>
              <w:marBottom w:val="0"/>
              <w:divBdr>
                <w:top w:val="none" w:sz="0" w:space="0" w:color="auto"/>
                <w:left w:val="none" w:sz="0" w:space="0" w:color="auto"/>
                <w:bottom w:val="none" w:sz="0" w:space="0" w:color="auto"/>
                <w:right w:val="none" w:sz="0" w:space="0" w:color="auto"/>
              </w:divBdr>
              <w:divsChild>
                <w:div w:id="152713350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698503740">
      <w:bodyDiv w:val="1"/>
      <w:marLeft w:val="0"/>
      <w:marRight w:val="0"/>
      <w:marTop w:val="0"/>
      <w:marBottom w:val="0"/>
      <w:divBdr>
        <w:top w:val="none" w:sz="0" w:space="0" w:color="auto"/>
        <w:left w:val="none" w:sz="0" w:space="0" w:color="auto"/>
        <w:bottom w:val="none" w:sz="0" w:space="0" w:color="auto"/>
        <w:right w:val="none" w:sz="0" w:space="0" w:color="auto"/>
      </w:divBdr>
    </w:div>
    <w:div w:id="1975678032">
      <w:bodyDiv w:val="1"/>
      <w:marLeft w:val="0"/>
      <w:marRight w:val="0"/>
      <w:marTop w:val="0"/>
      <w:marBottom w:val="0"/>
      <w:divBdr>
        <w:top w:val="none" w:sz="0" w:space="0" w:color="auto"/>
        <w:left w:val="none" w:sz="0" w:space="0" w:color="auto"/>
        <w:bottom w:val="none" w:sz="0" w:space="0" w:color="auto"/>
        <w:right w:val="none" w:sz="0" w:space="0" w:color="auto"/>
      </w:divBdr>
    </w:div>
    <w:div w:id="2015258133">
      <w:bodyDiv w:val="1"/>
      <w:marLeft w:val="0"/>
      <w:marRight w:val="0"/>
      <w:marTop w:val="0"/>
      <w:marBottom w:val="0"/>
      <w:divBdr>
        <w:top w:val="none" w:sz="0" w:space="0" w:color="auto"/>
        <w:left w:val="none" w:sz="0" w:space="0" w:color="auto"/>
        <w:bottom w:val="none" w:sz="0" w:space="0" w:color="auto"/>
        <w:right w:val="none" w:sz="0" w:space="0" w:color="auto"/>
      </w:divBdr>
    </w:div>
    <w:div w:id="2051029799">
      <w:bodyDiv w:val="1"/>
      <w:marLeft w:val="0"/>
      <w:marRight w:val="0"/>
      <w:marTop w:val="0"/>
      <w:marBottom w:val="0"/>
      <w:divBdr>
        <w:top w:val="none" w:sz="0" w:space="0" w:color="auto"/>
        <w:left w:val="none" w:sz="0" w:space="0" w:color="auto"/>
        <w:bottom w:val="none" w:sz="0" w:space="0" w:color="auto"/>
        <w:right w:val="none" w:sz="0" w:space="0" w:color="auto"/>
      </w:divBdr>
      <w:divsChild>
        <w:div w:id="1415317531">
          <w:marLeft w:val="0"/>
          <w:marRight w:val="0"/>
          <w:marTop w:val="0"/>
          <w:marBottom w:val="0"/>
          <w:divBdr>
            <w:top w:val="none" w:sz="0" w:space="0" w:color="auto"/>
            <w:left w:val="none" w:sz="0" w:space="0" w:color="auto"/>
            <w:bottom w:val="none" w:sz="0" w:space="0" w:color="auto"/>
            <w:right w:val="none" w:sz="0" w:space="0" w:color="auto"/>
          </w:divBdr>
          <w:divsChild>
            <w:div w:id="250092852">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c49244-f4e9-47b6-9341-7d424c33cbf8">
      <Terms xmlns="http://schemas.microsoft.com/office/infopath/2007/PartnerControls"/>
    </lcf76f155ced4ddcb4097134ff3c332f>
    <TaxCatchAll xmlns="72aae31f-95cd-4ffe-bf71-3b1b7b7fe6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014ADA269B64DBF200666855C9AE9" ma:contentTypeVersion="13" ma:contentTypeDescription="Create a new document." ma:contentTypeScope="" ma:versionID="e3a25b75a6aa40e03283c08635e4f252">
  <xsd:schema xmlns:xsd="http://www.w3.org/2001/XMLSchema" xmlns:xs="http://www.w3.org/2001/XMLSchema" xmlns:p="http://schemas.microsoft.com/office/2006/metadata/properties" xmlns:ns2="dbc49244-f4e9-47b6-9341-7d424c33cbf8" xmlns:ns3="72aae31f-95cd-4ffe-bf71-3b1b7b7fe67d" targetNamespace="http://schemas.microsoft.com/office/2006/metadata/properties" ma:root="true" ma:fieldsID="b9d77a224950ce7ba752ce8882374058" ns2:_="" ns3:_="">
    <xsd:import namespace="dbc49244-f4e9-47b6-9341-7d424c33cbf8"/>
    <xsd:import namespace="72aae31f-95cd-4ffe-bf71-3b1b7b7fe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49244-f4e9-47b6-9341-7d424c33c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ae31f-95cd-4ffe-bf71-3b1b7b7fe6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eb91c9-7946-47fe-9a31-93037c09ccb5}" ma:internalName="TaxCatchAll" ma:showField="CatchAllData" ma:web="72aae31f-95cd-4ffe-bf71-3b1b7b7fe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510D2-AC3A-4659-BA16-581E880AD689}">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5d8b72b9-1169-4cda-bb17-3b2a2748b733"/>
    <ds:schemaRef ds:uri="http://www.w3.org/XML/1998/namespace"/>
    <ds:schemaRef ds:uri="http://schemas.openxmlformats.org/package/2006/metadata/core-properties"/>
    <ds:schemaRef ds:uri="120ef019-47c8-44ec-8736-c57d1ae274ab"/>
  </ds:schemaRefs>
</ds:datastoreItem>
</file>

<file path=customXml/itemProps2.xml><?xml version="1.0" encoding="utf-8"?>
<ds:datastoreItem xmlns:ds="http://schemas.openxmlformats.org/officeDocument/2006/customXml" ds:itemID="{95473536-F5CC-4A5D-BD03-B50A4E4A8033}">
  <ds:schemaRefs>
    <ds:schemaRef ds:uri="http://schemas.microsoft.com/sharepoint/v3/contenttype/forms"/>
  </ds:schemaRefs>
</ds:datastoreItem>
</file>

<file path=customXml/itemProps3.xml><?xml version="1.0" encoding="utf-8"?>
<ds:datastoreItem xmlns:ds="http://schemas.openxmlformats.org/officeDocument/2006/customXml" ds:itemID="{62DAEA1F-59D4-4A48-86E6-3FE355A3325D}"/>
</file>

<file path=docProps/app.xml><?xml version="1.0" encoding="utf-8"?>
<Properties xmlns="http://schemas.openxmlformats.org/officeDocument/2006/extended-properties" xmlns:vt="http://schemas.openxmlformats.org/officeDocument/2006/docPropsVTypes">
  <Template>Normal</Template>
  <TotalTime>3</TotalTime>
  <Pages>5</Pages>
  <Words>2128</Words>
  <Characters>12136</Characters>
  <Application>Microsoft Office Word</Application>
  <DocSecurity>0</DocSecurity>
  <Lines>101</Lines>
  <Paragraphs>28</Paragraphs>
  <ScaleCrop>false</ScaleCrop>
  <Company>Uppingham School</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Statham S</dc:creator>
  <cp:keywords/>
  <dc:description/>
  <cp:lastModifiedBy>Phillips T.L.</cp:lastModifiedBy>
  <cp:revision>3</cp:revision>
  <cp:lastPrinted>2020-12-12T13:01:00Z</cp:lastPrinted>
  <dcterms:created xsi:type="dcterms:W3CDTF">2025-07-02T12:17:00Z</dcterms:created>
  <dcterms:modified xsi:type="dcterms:W3CDTF">2025-07-02T12:19:00Z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0x010100115014ADA269B64DBF200666855C9AE9</vt:lpwstr>
  </property>
  <property fmtid="{D5CDD505-2E9C-101B-9397-08002B2CF9AE}" pid="3" name="Order">
    <vt:r8>2075800</vt:r8>
  </property>
</Properties>
</file>